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DECD" w14:textId="2CA0703E" w:rsidR="00C92B35" w:rsidRDefault="004E7ED0">
      <w:pPr>
        <w:rPr>
          <w:b/>
          <w:u w:val="single"/>
        </w:rPr>
      </w:pPr>
      <w:r w:rsidRPr="004E7ED0">
        <w:rPr>
          <w:b/>
          <w:u w:val="single"/>
        </w:rPr>
        <w:t>GlobalSurg-CovidSurg</w:t>
      </w:r>
      <w:r>
        <w:rPr>
          <w:b/>
          <w:u w:val="single"/>
        </w:rPr>
        <w:t xml:space="preserve"> Week</w:t>
      </w:r>
      <w:r w:rsidRPr="004E7ED0">
        <w:rPr>
          <w:b/>
          <w:u w:val="single"/>
        </w:rPr>
        <w:t xml:space="preserve">: </w:t>
      </w:r>
      <w:r w:rsidR="00F30EC0" w:rsidRPr="004E7ED0">
        <w:rPr>
          <w:b/>
          <w:u w:val="single"/>
        </w:rPr>
        <w:t>Determining the optimal timing for surgery following SARS-CoV-2 infection</w:t>
      </w:r>
    </w:p>
    <w:p w14:paraId="427D3415" w14:textId="1935043C" w:rsidR="00023161" w:rsidRPr="00023161" w:rsidRDefault="00814C98">
      <w:pPr>
        <w:rPr>
          <w:b/>
          <w:i/>
          <w:u w:val="single"/>
        </w:rPr>
      </w:pPr>
      <w:r w:rsidRPr="00814C98">
        <w:rPr>
          <w:b/>
          <w:i/>
          <w:u w:val="single"/>
        </w:rPr>
        <w:t xml:space="preserve">GlobalSurg-CovidSurg Week: </w:t>
      </w:r>
      <w:r w:rsidR="00023161">
        <w:rPr>
          <w:b/>
          <w:i/>
          <w:u w:val="single"/>
        </w:rPr>
        <w:t>Menentukan waktu pembedahan optimal pasca infeksi SARS-CoV-2</w:t>
      </w:r>
    </w:p>
    <w:p w14:paraId="5C57536F" w14:textId="77777777" w:rsidR="004B5136" w:rsidRDefault="004B5136">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7795"/>
      </w:tblGrid>
      <w:tr w:rsidR="004B5136" w14:paraId="3E276FFA" w14:textId="77777777" w:rsidTr="00023161">
        <w:tc>
          <w:tcPr>
            <w:tcW w:w="9350" w:type="dxa"/>
            <w:gridSpan w:val="2"/>
            <w:shd w:val="clear" w:color="auto" w:fill="D9D9D9" w:themeFill="background1" w:themeFillShade="D9"/>
          </w:tcPr>
          <w:p w14:paraId="1D28B7FF" w14:textId="621519FD" w:rsidR="004B5136" w:rsidRDefault="00023161">
            <w:pPr>
              <w:rPr>
                <w:b/>
              </w:rPr>
            </w:pPr>
            <w:r>
              <w:rPr>
                <w:b/>
              </w:rPr>
              <w:t>Informasi kontak</w:t>
            </w:r>
            <w:r w:rsidR="004B5136">
              <w:rPr>
                <w:b/>
              </w:rPr>
              <w:t>:</w:t>
            </w:r>
          </w:p>
        </w:tc>
      </w:tr>
      <w:tr w:rsidR="004B5136" w14:paraId="65114A91" w14:textId="77777777" w:rsidTr="004B5136">
        <w:tc>
          <w:tcPr>
            <w:tcW w:w="1555" w:type="dxa"/>
            <w:shd w:val="clear" w:color="auto" w:fill="D9D9D9" w:themeFill="background1" w:themeFillShade="D9"/>
          </w:tcPr>
          <w:p w14:paraId="09FFA875" w14:textId="77777777" w:rsidR="004B5136" w:rsidRDefault="004B5136">
            <w:pPr>
              <w:rPr>
                <w:b/>
              </w:rPr>
            </w:pPr>
            <w:r w:rsidRPr="004B5136">
              <w:t>Website:</w:t>
            </w:r>
          </w:p>
        </w:tc>
        <w:tc>
          <w:tcPr>
            <w:tcW w:w="7795" w:type="dxa"/>
            <w:shd w:val="clear" w:color="auto" w:fill="D9D9D9" w:themeFill="background1" w:themeFillShade="D9"/>
          </w:tcPr>
          <w:p w14:paraId="2FEE53CA" w14:textId="7F845A1C" w:rsidR="004B5136" w:rsidRDefault="00F701E0">
            <w:pPr>
              <w:rPr>
                <w:b/>
              </w:rPr>
            </w:pPr>
            <w:r w:rsidRPr="00F701E0">
              <w:rPr>
                <w:rStyle w:val="Hyperlink"/>
              </w:rPr>
              <w:t>https://globalsurg.org/globalsurg-covidsurg-week/</w:t>
            </w:r>
          </w:p>
        </w:tc>
      </w:tr>
      <w:tr w:rsidR="004B5136" w14:paraId="1AA54E7A" w14:textId="77777777" w:rsidTr="004B5136">
        <w:tc>
          <w:tcPr>
            <w:tcW w:w="1555" w:type="dxa"/>
            <w:shd w:val="clear" w:color="auto" w:fill="D9D9D9" w:themeFill="background1" w:themeFillShade="D9"/>
          </w:tcPr>
          <w:p w14:paraId="636682E0" w14:textId="77777777" w:rsidR="004B5136" w:rsidRDefault="004B5136">
            <w:pPr>
              <w:rPr>
                <w:b/>
              </w:rPr>
            </w:pPr>
            <w:r w:rsidRPr="004B5136">
              <w:t>Twitter:</w:t>
            </w:r>
          </w:p>
        </w:tc>
        <w:tc>
          <w:tcPr>
            <w:tcW w:w="7795" w:type="dxa"/>
            <w:shd w:val="clear" w:color="auto" w:fill="D9D9D9" w:themeFill="background1" w:themeFillShade="D9"/>
          </w:tcPr>
          <w:p w14:paraId="6EB7C249" w14:textId="77777777" w:rsidR="004B5136" w:rsidRPr="004B5136" w:rsidRDefault="004B5136">
            <w:r w:rsidRPr="004B5136">
              <w:t>@CovidSurg</w:t>
            </w:r>
          </w:p>
        </w:tc>
      </w:tr>
      <w:tr w:rsidR="004B5136" w14:paraId="3A6E908D" w14:textId="77777777" w:rsidTr="004B5136">
        <w:tc>
          <w:tcPr>
            <w:tcW w:w="1555" w:type="dxa"/>
            <w:shd w:val="clear" w:color="auto" w:fill="D9D9D9" w:themeFill="background1" w:themeFillShade="D9"/>
          </w:tcPr>
          <w:p w14:paraId="52C05DC9" w14:textId="77777777" w:rsidR="004B5136" w:rsidRDefault="004B5136">
            <w:pPr>
              <w:rPr>
                <w:b/>
              </w:rPr>
            </w:pPr>
            <w:r w:rsidRPr="004B5136">
              <w:t>Email:</w:t>
            </w:r>
          </w:p>
        </w:tc>
        <w:tc>
          <w:tcPr>
            <w:tcW w:w="7795" w:type="dxa"/>
            <w:shd w:val="clear" w:color="auto" w:fill="D9D9D9" w:themeFill="background1" w:themeFillShade="D9"/>
          </w:tcPr>
          <w:p w14:paraId="38DABC17" w14:textId="77777777" w:rsidR="004B5136" w:rsidRPr="004B5136" w:rsidRDefault="004B5136">
            <w:r w:rsidRPr="004B5136">
              <w:t>covidsurg@contacts.bham.ac.uk</w:t>
            </w:r>
          </w:p>
        </w:tc>
      </w:tr>
    </w:tbl>
    <w:p w14:paraId="3EAC5507" w14:textId="77777777" w:rsidR="00C92B35" w:rsidRDefault="00C92B35">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2B35" w14:paraId="6E3D4CA6" w14:textId="77777777">
        <w:tc>
          <w:tcPr>
            <w:tcW w:w="9360" w:type="dxa"/>
            <w:shd w:val="clear" w:color="auto" w:fill="auto"/>
            <w:tcMar>
              <w:top w:w="100" w:type="dxa"/>
              <w:left w:w="100" w:type="dxa"/>
              <w:bottom w:w="100" w:type="dxa"/>
              <w:right w:w="100" w:type="dxa"/>
            </w:tcMar>
          </w:tcPr>
          <w:p w14:paraId="7446C548" w14:textId="4252D244" w:rsidR="00C92B35" w:rsidRDefault="00023161">
            <w:pPr>
              <w:rPr>
                <w:b/>
              </w:rPr>
            </w:pPr>
            <w:r>
              <w:rPr>
                <w:b/>
              </w:rPr>
              <w:t>Ringkasan</w:t>
            </w:r>
          </w:p>
          <w:p w14:paraId="5A0B4FE5" w14:textId="0C897281" w:rsidR="00C92B35" w:rsidRDefault="00023161">
            <w:pPr>
              <w:numPr>
                <w:ilvl w:val="0"/>
                <w:numId w:val="2"/>
              </w:numPr>
            </w:pPr>
            <w:r>
              <w:t xml:space="preserve">Penelitian internasional yang bersifat kohort observasional &amp; prospektif </w:t>
            </w:r>
          </w:p>
          <w:p w14:paraId="7F04DE07" w14:textId="5FF76D97" w:rsidR="00C92B35" w:rsidRDefault="00023161">
            <w:pPr>
              <w:numPr>
                <w:ilvl w:val="0"/>
                <w:numId w:val="2"/>
              </w:numPr>
            </w:pPr>
            <w:r>
              <w:t>Semua rumah sakit di seluruh dunia dapat berpartisipasi (</w:t>
            </w:r>
            <w:r>
              <w:rPr>
                <w:u w:val="single"/>
              </w:rPr>
              <w:t xml:space="preserve">termasuk </w:t>
            </w:r>
            <w:r>
              <w:t>rumah sakit yang belum memiliki pasien terkonfirmasi SARS-CoV-2)</w:t>
            </w:r>
          </w:p>
          <w:p w14:paraId="78C6AA93" w14:textId="31112A7E" w:rsidR="004B5136" w:rsidRDefault="00023161">
            <w:pPr>
              <w:numPr>
                <w:ilvl w:val="0"/>
                <w:numId w:val="2"/>
              </w:numPr>
            </w:pPr>
            <w:r>
              <w:t xml:space="preserve">Seluruh pasien yang menjalani tindakan bedah di kamar operasi dapat dimasukkan ke dalam penelitian. Seluruh pasien yang memenuhi kriteria inklusi wajib dimasukkan ke dalam penelitian secara konsekutif. </w:t>
            </w:r>
          </w:p>
          <w:p w14:paraId="788AC94D" w14:textId="46A7FD5F" w:rsidR="004B5136" w:rsidRDefault="00023161">
            <w:pPr>
              <w:numPr>
                <w:ilvl w:val="0"/>
                <w:numId w:val="2"/>
              </w:numPr>
            </w:pPr>
            <w:r>
              <w:t xml:space="preserve">Pengambilan data dilaksanakan selama 7 hari, dengan </w:t>
            </w:r>
            <w:r>
              <w:rPr>
                <w:i/>
              </w:rPr>
              <w:t xml:space="preserve">follow-up </w:t>
            </w:r>
            <w:r>
              <w:t xml:space="preserve">pada hari ke 30 pasca pembedahan untuk tiap pasien. </w:t>
            </w:r>
            <w:r>
              <w:rPr>
                <w:b/>
              </w:rPr>
              <w:t xml:space="preserve">Tidak boleh ada perubahan </w:t>
            </w:r>
            <w:r>
              <w:t xml:space="preserve">pada alur penanganan dan perawatan normal pasien. </w:t>
            </w:r>
          </w:p>
          <w:p w14:paraId="7F599192" w14:textId="3496609A" w:rsidR="00C92B35" w:rsidRDefault="00023161" w:rsidP="004B5136">
            <w:pPr>
              <w:numPr>
                <w:ilvl w:val="0"/>
                <w:numId w:val="2"/>
              </w:numPr>
            </w:pPr>
            <w:r>
              <w:t xml:space="preserve">Luaran utama adalah mortalitas pada hari ke-30. </w:t>
            </w:r>
          </w:p>
          <w:p w14:paraId="2A327EF5" w14:textId="4A889CBF" w:rsidR="004B5136" w:rsidRDefault="00023161" w:rsidP="00023161">
            <w:pPr>
              <w:numPr>
                <w:ilvl w:val="0"/>
                <w:numId w:val="2"/>
              </w:numPr>
            </w:pPr>
            <w:r>
              <w:t xml:space="preserve">Semua kolaborator akan dimasukkan sebagai </w:t>
            </w:r>
            <w:r>
              <w:rPr>
                <w:i/>
              </w:rPr>
              <w:t xml:space="preserve">co-author </w:t>
            </w:r>
            <w:r>
              <w:t xml:space="preserve">tersitasi PubMed pada publikasi-publikasi yang dihasilkan dari studi ini. </w:t>
            </w:r>
          </w:p>
        </w:tc>
      </w:tr>
    </w:tbl>
    <w:p w14:paraId="40B27FBB" w14:textId="77777777" w:rsidR="00C92B35" w:rsidRDefault="00C92B35">
      <w:pPr>
        <w:rPr>
          <w:b/>
        </w:rPr>
      </w:pPr>
    </w:p>
    <w:p w14:paraId="1ADAF37D" w14:textId="67DDF8F8" w:rsidR="00C92B35" w:rsidRDefault="00023161">
      <w:pPr>
        <w:rPr>
          <w:b/>
        </w:rPr>
      </w:pPr>
      <w:r>
        <w:rPr>
          <w:b/>
        </w:rPr>
        <w:t>Latar Belakang</w:t>
      </w:r>
    </w:p>
    <w:p w14:paraId="5CBBD1FC" w14:textId="32835F39" w:rsidR="004B5136" w:rsidRDefault="00023161">
      <w:pPr>
        <w:numPr>
          <w:ilvl w:val="0"/>
          <w:numId w:val="4"/>
        </w:numPr>
      </w:pPr>
      <w:r>
        <w:t xml:space="preserve">Studi kohort </w:t>
      </w:r>
      <w:r w:rsidR="004B5136">
        <w:t xml:space="preserve">CovidSurg </w:t>
      </w:r>
      <w:r>
        <w:t xml:space="preserve">dan </w:t>
      </w:r>
      <w:r w:rsidR="004B5136">
        <w:t xml:space="preserve">CovidSurg-Cancer </w:t>
      </w:r>
      <w:r>
        <w:t>telah mengumpulkan data luaran dari 36,000 pasien dari 1,005 rumah sakit di 86 negara</w:t>
      </w:r>
      <w:r w:rsidR="004B5136">
        <w:t>.</w:t>
      </w:r>
    </w:p>
    <w:p w14:paraId="2C7386A4" w14:textId="3B54A4EE" w:rsidR="004B5136" w:rsidRDefault="00023161">
      <w:pPr>
        <w:numPr>
          <w:ilvl w:val="0"/>
          <w:numId w:val="4"/>
        </w:numPr>
      </w:pPr>
      <w:r>
        <w:t xml:space="preserve">Studi kohort </w:t>
      </w:r>
      <w:r w:rsidR="00F30EC0">
        <w:t xml:space="preserve">CovidSurg </w:t>
      </w:r>
      <w:r>
        <w:t xml:space="preserve">mengumpulkan data luaran pembedahan pada pasien dengan infeksi </w:t>
      </w:r>
      <w:r w:rsidR="00F30EC0">
        <w:t xml:space="preserve">SARS-CoV-2 </w:t>
      </w:r>
      <w:r>
        <w:t xml:space="preserve">perioperatif. </w:t>
      </w:r>
      <w:r>
        <w:rPr>
          <w:i/>
        </w:rPr>
        <w:t xml:space="preserve">Paper </w:t>
      </w:r>
      <w:r>
        <w:t xml:space="preserve">CovidSurg yang pertama pada jurnal </w:t>
      </w:r>
      <w:r w:rsidR="004B5136" w:rsidRPr="00023161">
        <w:rPr>
          <w:i/>
        </w:rPr>
        <w:t>The Lancet</w:t>
      </w:r>
      <w:r w:rsidR="00E46B1F">
        <w:t>*</w:t>
      </w:r>
      <w:r w:rsidR="00F30EC0">
        <w:t xml:space="preserve"> </w:t>
      </w:r>
      <w:r>
        <w:t>melaporkan bahwa 51% dari pasien mengalami komplikasi paru postoperatif dan 24% meninggal dalam 30 hari pasca pembedahan. Namun, analisis ini masih terbatas oleh kurangnya komparator yang bersifat kontemporer. Analisis CovidSurg berikutnya menelaah stratifikasi resiko pada pasien terinfeksi SARS-CoV-2.</w:t>
      </w:r>
    </w:p>
    <w:p w14:paraId="6701101A" w14:textId="50A65B7B" w:rsidR="00C92B35" w:rsidRDefault="00023161" w:rsidP="004B5136">
      <w:pPr>
        <w:numPr>
          <w:ilvl w:val="0"/>
          <w:numId w:val="4"/>
        </w:numPr>
      </w:pPr>
      <w:r>
        <w:t xml:space="preserve">Penelitian </w:t>
      </w:r>
      <w:r w:rsidR="00F30EC0">
        <w:t>CovidSurg-Cancer</w:t>
      </w:r>
      <w:r>
        <w:t xml:space="preserve"> mengumpulkan data dari pasien yang didiagnosis dengan kanker yang bersifat operabel selama pandemi COVID-19. Analisis pertama CovidSurg-Cancer akan menelaah dampak dari pembuatan alur penerimaan pasien bebas COVID </w:t>
      </w:r>
      <w:r w:rsidR="004B5136">
        <w:t>(</w:t>
      </w:r>
      <w:r w:rsidR="004B5136" w:rsidRPr="00023161">
        <w:rPr>
          <w:i/>
        </w:rPr>
        <w:t>cold surgical units</w:t>
      </w:r>
      <w:r w:rsidR="004B5136">
        <w:t>).</w:t>
      </w:r>
    </w:p>
    <w:p w14:paraId="2ED39D13" w14:textId="22C5839B" w:rsidR="00C92B35" w:rsidRDefault="00023161">
      <w:pPr>
        <w:numPr>
          <w:ilvl w:val="0"/>
          <w:numId w:val="4"/>
        </w:numPr>
      </w:pPr>
      <w:r>
        <w:t xml:space="preserve">Hasil awal berdasarkan data dari sekitar 150 pasien pada penelitian </w:t>
      </w:r>
      <w:r w:rsidR="00F30EC0">
        <w:t xml:space="preserve">CovidSurg-Cancer </w:t>
      </w:r>
      <w:r>
        <w:t xml:space="preserve">menunjukkan bahwa diagnosis preoperatif </w:t>
      </w:r>
      <w:r w:rsidR="00F30EC0">
        <w:t>SARS-CoV-2</w:t>
      </w:r>
      <w:r>
        <w:t xml:space="preserve"> diasosiasikan dengan luaran yang buruk, bahkan saat pembedahan dilakukan beberapa minggu setelah diagnosis awal. Namun, data yang lebih granular masih diperlukan untuk mengeksplorasi pemilihan waktu pembedahan yang optimal setelah infeksi </w:t>
      </w:r>
      <w:r w:rsidR="00E46B1F">
        <w:t>SARS-CoV-2</w:t>
      </w:r>
      <w:r>
        <w:t xml:space="preserve">, termasuk menentukan faktor-faktor apa saja yang dapat memprediksi </w:t>
      </w:r>
      <w:r w:rsidR="004C17BA">
        <w:t>peningkatan resiko pada pasien.</w:t>
      </w:r>
      <w:r w:rsidR="00E46B1F">
        <w:t xml:space="preserve"> </w:t>
      </w:r>
    </w:p>
    <w:p w14:paraId="073D9D66" w14:textId="4F59F3FB" w:rsidR="00C92B35" w:rsidRDefault="004C17BA">
      <w:pPr>
        <w:numPr>
          <w:ilvl w:val="0"/>
          <w:numId w:val="4"/>
        </w:numPr>
      </w:pPr>
      <w:r>
        <w:lastRenderedPageBreak/>
        <w:t xml:space="preserve">Tidak seperti studi </w:t>
      </w:r>
      <w:r w:rsidR="00F30EC0">
        <w:t>CovidSurg</w:t>
      </w:r>
      <w:r>
        <w:t xml:space="preserve"> yang telah selesai,</w:t>
      </w:r>
      <w:r w:rsidR="00F30EC0">
        <w:t xml:space="preserve"> </w:t>
      </w:r>
      <w:r w:rsidR="004E7ED0" w:rsidRPr="004E7ED0">
        <w:t>GlobalSurg-CovidSurg Week</w:t>
      </w:r>
      <w:r w:rsidR="00F30EC0" w:rsidRPr="004E7ED0">
        <w:t xml:space="preserve"> </w:t>
      </w:r>
      <w:r>
        <w:t xml:space="preserve">akan mengumpulkan data mengenai semua pasien (elektif &amp; emergensi) yang mengalami pembedahan, termasuk data komparator dari pasien yang tidak terdiagnosis dengan </w:t>
      </w:r>
      <w:r w:rsidR="00F30EC0">
        <w:t>SARS-CoV-2.</w:t>
      </w:r>
    </w:p>
    <w:p w14:paraId="61CC0E12" w14:textId="77777777" w:rsidR="00C92B35" w:rsidRDefault="00C92B35"/>
    <w:p w14:paraId="22ED7431" w14:textId="53BBCAAA" w:rsidR="00E46B1F" w:rsidRDefault="00E46B1F">
      <w:r>
        <w:t>*</w:t>
      </w:r>
      <w:r w:rsidRPr="00E46B1F">
        <w:t>COVIDSurg Collaborative. Mortality and pulmonary complications in patients undergoing surgery with perioperative SARS-CoV-2 infection: an international cohort study. Lancet. 2020;396(10243):27-38.</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2B35" w14:paraId="05B7E58A" w14:textId="77777777">
        <w:tc>
          <w:tcPr>
            <w:tcW w:w="9360" w:type="dxa"/>
            <w:shd w:val="clear" w:color="auto" w:fill="auto"/>
            <w:tcMar>
              <w:top w:w="100" w:type="dxa"/>
              <w:left w:w="100" w:type="dxa"/>
              <w:bottom w:w="100" w:type="dxa"/>
              <w:right w:w="100" w:type="dxa"/>
            </w:tcMar>
          </w:tcPr>
          <w:p w14:paraId="0A8F4E73" w14:textId="7BC64CDA" w:rsidR="00C92B35" w:rsidRDefault="004C17BA">
            <w:pPr>
              <w:rPr>
                <w:b/>
              </w:rPr>
            </w:pPr>
            <w:r>
              <w:rPr>
                <w:b/>
              </w:rPr>
              <w:t>Tujuan Utama</w:t>
            </w:r>
          </w:p>
          <w:p w14:paraId="36C152AB" w14:textId="440624AA" w:rsidR="00C92B35" w:rsidRDefault="004C17BA">
            <w:r>
              <w:t xml:space="preserve">Menentukan waktu pembedahan yang optimal setelah infeksi </w:t>
            </w:r>
            <w:r w:rsidR="00F30EC0">
              <w:t>SARS-CoV-2.</w:t>
            </w:r>
          </w:p>
          <w:p w14:paraId="318D2923" w14:textId="77777777" w:rsidR="00C92B35" w:rsidRDefault="00C92B35">
            <w:pPr>
              <w:rPr>
                <w:b/>
                <w:u w:val="single"/>
              </w:rPr>
            </w:pPr>
          </w:p>
          <w:p w14:paraId="21D6B684" w14:textId="768FF14D" w:rsidR="00C92B35" w:rsidRDefault="004C17BA">
            <w:pPr>
              <w:rPr>
                <w:b/>
              </w:rPr>
            </w:pPr>
            <w:r>
              <w:rPr>
                <w:b/>
              </w:rPr>
              <w:t>Analisis Utama</w:t>
            </w:r>
          </w:p>
          <w:p w14:paraId="2F44C8B8" w14:textId="3F6D3939" w:rsidR="00E15A51" w:rsidRDefault="004C17BA">
            <w:r>
              <w:t xml:space="preserve">Tingkat mortalitas akan dibandingkan antara pasien yang terinfeksi </w:t>
            </w:r>
            <w:r w:rsidR="00E15A51" w:rsidRPr="00E15A51">
              <w:t>SARS-CoV-2</w:t>
            </w:r>
            <w:r>
              <w:t xml:space="preserve"> preoperatif dan pasien yang diasumsikan belum pernah terekspos pada saat pembedahan.</w:t>
            </w:r>
            <w:r w:rsidR="00E15A51" w:rsidRPr="00E15A51">
              <w:t xml:space="preserve"> </w:t>
            </w:r>
          </w:p>
          <w:p w14:paraId="11EF78A2" w14:textId="77777777" w:rsidR="00E15A51" w:rsidRDefault="00E15A51"/>
          <w:p w14:paraId="7C866D5F" w14:textId="64CD136D" w:rsidR="00C92B35" w:rsidRDefault="004C17BA" w:rsidP="00E15A51">
            <w:r>
              <w:t>Kelompok pasien yang utama adalah pasien yang pernah terdiagnosis</w:t>
            </w:r>
            <w:r w:rsidR="00E15A51">
              <w:t xml:space="preserve"> </w:t>
            </w:r>
            <w:r>
              <w:t xml:space="preserve">dengan </w:t>
            </w:r>
            <w:r w:rsidR="00E15A51">
              <w:t xml:space="preserve">SARS-CoV-2 </w:t>
            </w:r>
            <w:r>
              <w:t xml:space="preserve">sebelum dilakukan pembedahan </w:t>
            </w:r>
            <w:r w:rsidR="00F30EC0">
              <w:t>(</w:t>
            </w:r>
            <w:r>
              <w:t>kelompok</w:t>
            </w:r>
            <w:r w:rsidR="00F30EC0">
              <w:t xml:space="preserve"> SARS-CoV-2</w:t>
            </w:r>
            <w:r w:rsidR="00861DE4">
              <w:t xml:space="preserve"> </w:t>
            </w:r>
            <w:r>
              <w:t>preoperatif</w:t>
            </w:r>
            <w:r w:rsidR="00F30EC0">
              <w:t>).</w:t>
            </w:r>
          </w:p>
          <w:p w14:paraId="4C1EE047" w14:textId="7700992F" w:rsidR="00C92B35" w:rsidRDefault="004C17BA" w:rsidP="00E15A51">
            <w:pPr>
              <w:numPr>
                <w:ilvl w:val="0"/>
                <w:numId w:val="4"/>
              </w:numPr>
            </w:pPr>
            <w:r>
              <w:t xml:space="preserve">Kelompok ini mencakup pasien yang pernah terdiagnosis kapanpun sebelum pembedahan </w:t>
            </w:r>
            <w:r w:rsidR="00F30EC0">
              <w:t xml:space="preserve">(diagnosis </w:t>
            </w:r>
            <w:r>
              <w:t>beberapa hari hingga beberapa bulan sebelum pembedahan</w:t>
            </w:r>
            <w:r w:rsidR="00F30EC0">
              <w:t>).</w:t>
            </w:r>
          </w:p>
          <w:p w14:paraId="578EECEB" w14:textId="15FBC91E" w:rsidR="00C92B35" w:rsidRDefault="004C17BA" w:rsidP="00E15A51">
            <w:pPr>
              <w:numPr>
                <w:ilvl w:val="0"/>
                <w:numId w:val="4"/>
              </w:numPr>
            </w:pPr>
            <w:r>
              <w:t xml:space="preserve">Kelompok ini mencakup pasien yang (1) tidak pernah menunjukkan gejala, (2) menunjukkan gejala pada saat diagnosis SARS-CoV-2, dan tidak lagi menunjukkan gejala pada hari pembedahan, dan (3) masih menunjukkan gejala dari infeksi </w:t>
            </w:r>
            <w:r w:rsidR="00861DE4">
              <w:t>SARS-CoV-2</w:t>
            </w:r>
            <w:r>
              <w:t>.</w:t>
            </w:r>
          </w:p>
          <w:p w14:paraId="63DB2DC6" w14:textId="77777777" w:rsidR="004C17BA" w:rsidRDefault="004C17BA" w:rsidP="004C17BA">
            <w:pPr>
              <w:numPr>
                <w:ilvl w:val="0"/>
                <w:numId w:val="4"/>
              </w:numPr>
            </w:pPr>
            <w:r>
              <w:t>Kelompok ini akan distratifikasi berdasarkan waktu sejak diagnosis (jika diketahui), keparahan dari infeksi</w:t>
            </w:r>
            <w:r w:rsidR="00F30EC0">
              <w:t xml:space="preserve"> SARS-CoV-2 </w:t>
            </w:r>
            <w:r>
              <w:t>awal, dan apakah pasien simptomatik pada saat pembedahan.</w:t>
            </w:r>
          </w:p>
          <w:p w14:paraId="47453C89" w14:textId="77777777" w:rsidR="004C17BA" w:rsidRDefault="004C17BA" w:rsidP="004C17BA"/>
          <w:p w14:paraId="749B8CC3" w14:textId="445208D0" w:rsidR="00C92B35" w:rsidRDefault="004C17BA" w:rsidP="004C17BA">
            <w:r>
              <w:t xml:space="preserve">Akan ada dua kelompok pembanding, (1) pasien dengan diagnosis SARS-CoV-2 postoperatif dan (2) pasien yang tidak pernah mengalami infeksi SARS-CoV-2. Kedua kelompok ini didefinisikan sebagai berikut: </w:t>
            </w:r>
          </w:p>
          <w:p w14:paraId="148F0D3C" w14:textId="60F2BF8D" w:rsidR="00C92B35" w:rsidRDefault="004C17BA" w:rsidP="00861DE4">
            <w:pPr>
              <w:numPr>
                <w:ilvl w:val="0"/>
                <w:numId w:val="4"/>
              </w:numPr>
            </w:pPr>
            <w:r>
              <w:t xml:space="preserve">Kelompok </w:t>
            </w:r>
            <w:r w:rsidR="00F30EC0">
              <w:t xml:space="preserve">Non-SARS-CoV-2: </w:t>
            </w:r>
            <w:r>
              <w:t>pasien yang tidak pernah mengalami infeksi SARS-CoV-2 sebelum pembedahan hingga 30 hari setelah pembedahan</w:t>
            </w:r>
            <w:r w:rsidR="00F30EC0">
              <w:t>.</w:t>
            </w:r>
          </w:p>
          <w:p w14:paraId="4EFB6CE5" w14:textId="06C2B134" w:rsidR="00C92B35" w:rsidRDefault="004C17BA">
            <w:pPr>
              <w:numPr>
                <w:ilvl w:val="0"/>
                <w:numId w:val="4"/>
              </w:numPr>
            </w:pPr>
            <w:r>
              <w:t xml:space="preserve">Kelompok </w:t>
            </w:r>
            <w:r w:rsidR="00F30EC0">
              <w:t xml:space="preserve">SARS-CoV-2 </w:t>
            </w:r>
            <w:r>
              <w:t>postoperatif</w:t>
            </w:r>
            <w:r w:rsidR="00F30EC0">
              <w:t xml:space="preserve">: </w:t>
            </w:r>
            <w:r>
              <w:t xml:space="preserve">Pasien yang terdiagnosis dengan SARS-CoV-2 dalam 30 hari pasca operasi (mencakup pasien yang asimptomatik maupun simptomatik) </w:t>
            </w:r>
          </w:p>
          <w:p w14:paraId="368E69C2" w14:textId="77777777" w:rsidR="00E15A51" w:rsidRDefault="00E15A51" w:rsidP="00E15A51"/>
          <w:p w14:paraId="203D4900" w14:textId="73A5FA30" w:rsidR="00E15A51" w:rsidRDefault="004C17BA" w:rsidP="00E15A51">
            <w:r>
              <w:t xml:space="preserve">Untuk penelitian ini, diagnosis </w:t>
            </w:r>
            <w:r w:rsidR="00E15A51">
              <w:t xml:space="preserve">SARS-CoV-2 </w:t>
            </w:r>
            <w:r>
              <w:t xml:space="preserve">dapat dilakukan dengan salah satu atau lebih metode berikut: </w:t>
            </w:r>
          </w:p>
          <w:p w14:paraId="4145FA72" w14:textId="6A340734" w:rsidR="00E15A51" w:rsidRDefault="00E15A51" w:rsidP="00E15A51">
            <w:pPr>
              <w:numPr>
                <w:ilvl w:val="0"/>
                <w:numId w:val="4"/>
              </w:numPr>
            </w:pPr>
            <w:r w:rsidRPr="004C17BA">
              <w:rPr>
                <w:i/>
              </w:rPr>
              <w:t>RT-PCR swab</w:t>
            </w:r>
            <w:r w:rsidR="004C17BA">
              <w:t xml:space="preserve"> positif</w:t>
            </w:r>
          </w:p>
          <w:p w14:paraId="34A5B2B8" w14:textId="117E6793" w:rsidR="00E15A51" w:rsidRDefault="004C17BA" w:rsidP="00E15A51">
            <w:pPr>
              <w:numPr>
                <w:ilvl w:val="0"/>
                <w:numId w:val="4"/>
              </w:numPr>
            </w:pPr>
            <w:r>
              <w:t>Uji antibodi positif</w:t>
            </w:r>
          </w:p>
          <w:p w14:paraId="53C60560" w14:textId="4C847B63" w:rsidR="00E15A51" w:rsidRDefault="004C17BA" w:rsidP="00E15A51">
            <w:pPr>
              <w:numPr>
                <w:ilvl w:val="0"/>
                <w:numId w:val="4"/>
              </w:numPr>
            </w:pPr>
            <w:r>
              <w:t>CT thorax positif</w:t>
            </w:r>
          </w:p>
          <w:p w14:paraId="6EC9071E" w14:textId="2FEB62E3" w:rsidR="00E15A51" w:rsidRDefault="004C17BA" w:rsidP="00E15A51">
            <w:pPr>
              <w:numPr>
                <w:ilvl w:val="0"/>
                <w:numId w:val="4"/>
              </w:numPr>
            </w:pPr>
            <w:r>
              <w:t>Diagnosis klinis</w:t>
            </w:r>
            <w:r w:rsidR="00E15A51">
              <w:t xml:space="preserve"> SARS-CoV-2 (</w:t>
            </w:r>
            <w:r>
              <w:t xml:space="preserve">tanpa adanya hasil </w:t>
            </w:r>
            <w:r>
              <w:rPr>
                <w:i/>
              </w:rPr>
              <w:t xml:space="preserve">swab </w:t>
            </w:r>
            <w:r>
              <w:t>negatif</w:t>
            </w:r>
            <w:r w:rsidR="00E15A51">
              <w:t xml:space="preserve">). </w:t>
            </w:r>
            <w:r>
              <w:t xml:space="preserve">Diagnosis ini harus </w:t>
            </w:r>
            <w:r>
              <w:lastRenderedPageBreak/>
              <w:t xml:space="preserve">dibuat pada saat pasien menunjukkan gejala yang mengarah ke infeksi SARS-CoV-2 oleh tenaga kesehatan. X-ray thorax dapat digunakan sebagai bagian dari diagnosis klinis. </w:t>
            </w:r>
          </w:p>
          <w:p w14:paraId="1E8D6C94" w14:textId="220DE0F6" w:rsidR="00C92B35" w:rsidRDefault="004C17BA" w:rsidP="00E15A51">
            <w:pPr>
              <w:numPr>
                <w:ilvl w:val="0"/>
                <w:numId w:val="4"/>
              </w:numPr>
            </w:pPr>
            <w:r>
              <w:t xml:space="preserve">Analisis sensitivitas akan dilakukan hanya pada kelompok pasien yang memiliki hasil </w:t>
            </w:r>
            <w:r>
              <w:rPr>
                <w:i/>
              </w:rPr>
              <w:t xml:space="preserve">swab </w:t>
            </w:r>
            <w:r>
              <w:t xml:space="preserve">positif. </w:t>
            </w:r>
          </w:p>
          <w:p w14:paraId="28E54789" w14:textId="77777777" w:rsidR="00E15A51" w:rsidRDefault="00E15A51"/>
          <w:p w14:paraId="328B2602" w14:textId="56735D97" w:rsidR="00C92B35" w:rsidRDefault="004C17BA">
            <w:pPr>
              <w:rPr>
                <w:b/>
              </w:rPr>
            </w:pPr>
            <w:r>
              <w:rPr>
                <w:b/>
              </w:rPr>
              <w:t xml:space="preserve">Analisis Sekunder terkait </w:t>
            </w:r>
            <w:r w:rsidR="00F30EC0">
              <w:rPr>
                <w:b/>
              </w:rPr>
              <w:t>SARS-CoV-2</w:t>
            </w:r>
          </w:p>
          <w:p w14:paraId="1F3DF611" w14:textId="4695C56E" w:rsidR="00C92B35" w:rsidRDefault="00204255">
            <w:pPr>
              <w:numPr>
                <w:ilvl w:val="0"/>
                <w:numId w:val="8"/>
              </w:numPr>
            </w:pPr>
            <w:r>
              <w:t xml:space="preserve">Mendata insidensi </w:t>
            </w:r>
            <w:r w:rsidR="00F30EC0">
              <w:t xml:space="preserve">SARS-CoV-2 </w:t>
            </w:r>
            <w:r>
              <w:t xml:space="preserve">pada pasien bedah, dan mengeksplorasi prediksi pasien mana saja yang beresiko terinfeksi </w:t>
            </w:r>
            <w:r w:rsidR="00F30EC0">
              <w:t>SARS-CoV-2 (</w:t>
            </w:r>
            <w:r>
              <w:t xml:space="preserve">faktor pasien, </w:t>
            </w:r>
            <w:r>
              <w:rPr>
                <w:i/>
              </w:rPr>
              <w:t xml:space="preserve">disease, </w:t>
            </w:r>
            <w:r>
              <w:t>rumah sakit, maupun komunitas</w:t>
            </w:r>
            <w:r w:rsidR="00F30EC0">
              <w:t>).</w:t>
            </w:r>
          </w:p>
          <w:p w14:paraId="2715ADC3" w14:textId="4BA5B669" w:rsidR="00C92B35" w:rsidRDefault="00204255" w:rsidP="00204255">
            <w:pPr>
              <w:numPr>
                <w:ilvl w:val="0"/>
                <w:numId w:val="8"/>
              </w:numPr>
            </w:pPr>
            <w:r>
              <w:t xml:space="preserve">Mendata penggunaan dan dampak dari alur pembedahan bebas COVID-19 </w:t>
            </w:r>
            <w:r w:rsidR="00F30EC0">
              <w:t>(</w:t>
            </w:r>
            <w:r w:rsidR="00F30EC0" w:rsidRPr="00204255">
              <w:rPr>
                <w:i/>
              </w:rPr>
              <w:t>cold / COVID-light units</w:t>
            </w:r>
            <w:r w:rsidR="00F30EC0">
              <w:t xml:space="preserve">) </w:t>
            </w:r>
            <w:r>
              <w:t>dan skrining di seluruh dunia</w:t>
            </w:r>
            <w:r w:rsidR="00F30EC0">
              <w:t>.</w:t>
            </w:r>
          </w:p>
        </w:tc>
      </w:tr>
    </w:tbl>
    <w:p w14:paraId="7AED8E7C" w14:textId="78FAA9B7" w:rsidR="00C92B35" w:rsidRDefault="00C92B35"/>
    <w:p w14:paraId="434DC0C0" w14:textId="77777777" w:rsidR="00861DE4" w:rsidRDefault="00861DE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2B35" w14:paraId="6882CF6F" w14:textId="77777777" w:rsidTr="00E46B1F">
        <w:tc>
          <w:tcPr>
            <w:tcW w:w="9360" w:type="dxa"/>
            <w:shd w:val="clear" w:color="auto" w:fill="F2F2F2" w:themeFill="background1" w:themeFillShade="F2"/>
            <w:tcMar>
              <w:top w:w="100" w:type="dxa"/>
              <w:left w:w="100" w:type="dxa"/>
              <w:bottom w:w="100" w:type="dxa"/>
              <w:right w:w="100" w:type="dxa"/>
            </w:tcMar>
          </w:tcPr>
          <w:p w14:paraId="06802376" w14:textId="39439B2F" w:rsidR="00C92B35" w:rsidRDefault="00204255">
            <w:pPr>
              <w:rPr>
                <w:b/>
              </w:rPr>
            </w:pPr>
            <w:r>
              <w:rPr>
                <w:b/>
              </w:rPr>
              <w:t>Tujuan Sekunder</w:t>
            </w:r>
          </w:p>
          <w:p w14:paraId="7CDD1571" w14:textId="708D3A86" w:rsidR="00C92B35" w:rsidRDefault="00204255">
            <w:r>
              <w:t>Membuat model indikator kunci pembedahan pada level nasional, termasuk:</w:t>
            </w:r>
          </w:p>
          <w:p w14:paraId="488C9D5E" w14:textId="77777777" w:rsidR="00C92B35" w:rsidRDefault="00C92B35">
            <w:pPr>
              <w:ind w:left="720"/>
            </w:pPr>
          </w:p>
          <w:p w14:paraId="557DE8CD" w14:textId="638D9824" w:rsidR="00C92B35" w:rsidRDefault="00204255">
            <w:pPr>
              <w:numPr>
                <w:ilvl w:val="0"/>
                <w:numId w:val="5"/>
              </w:numPr>
            </w:pPr>
            <w:r>
              <w:t>Volume dan kasus bedah berdasarkan data survey pada level rumah sakit. Hal ini dapat memprediksi perkiraan kebutuhan bedah yang belum terpenuhi selama pandemi dan membantu perencanaan peningkatan akses pembedahan post-pandemi.</w:t>
            </w:r>
          </w:p>
          <w:p w14:paraId="5A58EF84" w14:textId="13BE1FDE" w:rsidR="00C92B35" w:rsidRDefault="00204255">
            <w:pPr>
              <w:numPr>
                <w:ilvl w:val="0"/>
                <w:numId w:val="5"/>
              </w:numPr>
            </w:pPr>
            <w:r>
              <w:t xml:space="preserve">Tingkat mortalitas post-operatif yang spesifik untuk tiap subspesialisasi, berdasarkan data pada level pasien. Saat ini, hanya ada sembilan negara yang secara rutin mengukur tingkar mortalitas post-operatif di level nasional. Luaran buruk yang diasosiasikan dengan pembedahan saat ini masih kurang dimengerti baik pada level global maupun nasional, sehingga data dari </w:t>
            </w:r>
            <w:r w:rsidR="00F30EC0">
              <w:t>GlobalSurg-</w:t>
            </w:r>
            <w:r w:rsidR="004E7ED0">
              <w:t xml:space="preserve">CovidSurg </w:t>
            </w:r>
            <w:r w:rsidR="00F30EC0">
              <w:t xml:space="preserve">Week </w:t>
            </w:r>
            <w:r>
              <w:t xml:space="preserve">dapat mengisi </w:t>
            </w:r>
            <w:r w:rsidR="007F5AAE">
              <w:t xml:space="preserve">celah dalam ilmu pengetahuan ini dan menyediakan tolok ukur pada level negara untuk mendukung perencanaan. </w:t>
            </w:r>
          </w:p>
          <w:p w14:paraId="1F954F53" w14:textId="77777777" w:rsidR="007F5AAE" w:rsidRDefault="007F5AAE" w:rsidP="007F5AAE">
            <w:pPr>
              <w:numPr>
                <w:ilvl w:val="0"/>
                <w:numId w:val="5"/>
              </w:numPr>
            </w:pPr>
            <w:r>
              <w:t xml:space="preserve">Kombinasi dari data volume pembedahan, jenis kasus, dan tingkat mortalitas postoperatif akan membantu pemodelan </w:t>
            </w:r>
            <w:r>
              <w:rPr>
                <w:i/>
              </w:rPr>
              <w:t xml:space="preserve">global burden </w:t>
            </w:r>
            <w:r>
              <w:t xml:space="preserve">dari kematian postoperatif. </w:t>
            </w:r>
          </w:p>
          <w:p w14:paraId="69FE2F9E" w14:textId="77777777" w:rsidR="007F5AAE" w:rsidRDefault="007F5AAE" w:rsidP="007F5AAE">
            <w:pPr>
              <w:ind w:left="360"/>
            </w:pPr>
          </w:p>
          <w:p w14:paraId="59C4A88B" w14:textId="56E159DD" w:rsidR="00C92B35" w:rsidRDefault="007F5AAE" w:rsidP="007F5AAE">
            <w:r>
              <w:t xml:space="preserve">Data hanya akan dipublikasikan pada level regional dan nasional. Karena analisis-analisis  ini akan berdasarkan pada pemodelan statistik, penentuan luaran dari rumah sakit individu dari hasil nasional tidak mungkin dilakukan, bahkan jika hanya ada satu rumah sakit yang berpartisipasi pada negara atau regio tersebut. Data luaran pada level rumah sakit tidak akan dipublikasikan. </w:t>
            </w:r>
          </w:p>
        </w:tc>
      </w:tr>
    </w:tbl>
    <w:p w14:paraId="7D5CC796" w14:textId="77777777" w:rsidR="00C92B35" w:rsidRDefault="00C92B35"/>
    <w:p w14:paraId="6B61C5C4" w14:textId="4C71BCB1" w:rsidR="00C92B35" w:rsidRDefault="007F5AAE">
      <w:pPr>
        <w:rPr>
          <w:b/>
        </w:rPr>
      </w:pPr>
      <w:r>
        <w:rPr>
          <w:b/>
        </w:rPr>
        <w:t>Metodologi</w:t>
      </w:r>
    </w:p>
    <w:p w14:paraId="20ECEF35" w14:textId="101AC560" w:rsidR="00C92B35" w:rsidRDefault="007F5AAE">
      <w:pPr>
        <w:numPr>
          <w:ilvl w:val="0"/>
          <w:numId w:val="3"/>
        </w:numPr>
      </w:pPr>
      <w:r>
        <w:t>Study kohort prospektif observasional</w:t>
      </w:r>
    </w:p>
    <w:p w14:paraId="3CA19999" w14:textId="300C89C5" w:rsidR="00C92B35" w:rsidRDefault="007F5AAE" w:rsidP="007F5AAE">
      <w:pPr>
        <w:numPr>
          <w:ilvl w:val="0"/>
          <w:numId w:val="3"/>
        </w:numPr>
      </w:pPr>
      <w:r>
        <w:t>Semua rumah sakit dapat berpartisipasi, termasuk</w:t>
      </w:r>
      <w:r w:rsidRPr="007F5AAE">
        <w:t xml:space="preserve"> rumah</w:t>
      </w:r>
      <w:r>
        <w:t xml:space="preserve"> sakit yang belum memiliki pasien terkonfirmasi SARS-CoV-2; rumah sakit-rumah sakit ini akan mengumpulkan data untuk kelompok pembanding </w:t>
      </w:r>
      <w:r w:rsidR="00E46B1F">
        <w:t>Non-SARS-CoV-2.</w:t>
      </w:r>
    </w:p>
    <w:p w14:paraId="1E8E5827" w14:textId="6D827188" w:rsidR="00C92B35" w:rsidRDefault="007F5AAE">
      <w:pPr>
        <w:numPr>
          <w:ilvl w:val="0"/>
          <w:numId w:val="3"/>
        </w:numPr>
      </w:pPr>
      <w:r>
        <w:t xml:space="preserve">Kolaborator akan mengumpulkan seluruh data yang memenuhi kriteria inklusi secara konsekutif pada ranah mereka (berdasarkan subspesialisasi / pembagian tim). Beberapa </w:t>
      </w:r>
      <w:r>
        <w:lastRenderedPageBreak/>
        <w:t xml:space="preserve">subspesialisasi dapat memberikan kontribusi dari tiap rumah sakit, namun tidak diwajibkan untuk menyertakan seluruh subspesialisasi dalam penelitian ini. </w:t>
      </w:r>
    </w:p>
    <w:p w14:paraId="55D89447" w14:textId="7F8B4A8F" w:rsidR="00C92B35" w:rsidRDefault="007F5AAE">
      <w:pPr>
        <w:numPr>
          <w:ilvl w:val="0"/>
          <w:numId w:val="3"/>
        </w:numPr>
      </w:pPr>
      <w:r>
        <w:t xml:space="preserve">Sebuah tim mini yang terdiri atas 1-3 kolaborator akan mengumpulkan data selama 7 hari berturut-turut: </w:t>
      </w:r>
    </w:p>
    <w:p w14:paraId="70BD45E6" w14:textId="4032F928" w:rsidR="00C92B35" w:rsidRDefault="007F5AAE">
      <w:pPr>
        <w:numPr>
          <w:ilvl w:val="1"/>
          <w:numId w:val="3"/>
        </w:numPr>
      </w:pPr>
      <w:r>
        <w:t xml:space="preserve">Hari pertama pengumpulan data dimulai pada tanggal 4 Oktober 2020, 11 Oktober 2020, 18 Oktober 2020, atau 25 Oktober 2020. </w:t>
      </w:r>
    </w:p>
    <w:p w14:paraId="282F8E27" w14:textId="159B5018" w:rsidR="00E46B1F" w:rsidRDefault="007F5AAE" w:rsidP="00E46B1F">
      <w:pPr>
        <w:numPr>
          <w:ilvl w:val="1"/>
          <w:numId w:val="3"/>
        </w:numPr>
      </w:pPr>
      <w:r>
        <w:t xml:space="preserve">Beberapa tim mini dapat mengumpulkan data pada rumah sakit yang sama, baik dengan mengumpulkan data pada subspesialisasi berbeda, atau pada subspesialisasi yang sama dalam periode yang berbeda. Tim mini juga dapat mengumpulkan data pada lebih dari satu periode. </w:t>
      </w:r>
    </w:p>
    <w:p w14:paraId="436D42E9" w14:textId="41B13800" w:rsidR="00C92B35" w:rsidRDefault="007F5AAE" w:rsidP="007F5AAE">
      <w:pPr>
        <w:numPr>
          <w:ilvl w:val="1"/>
          <w:numId w:val="3"/>
        </w:numPr>
      </w:pPr>
      <w:r>
        <w:t xml:space="preserve">Kami menyarankan bahwa setidaknya satu tim mini dari tiap subspesialisasi mencakup seorang ahlu bedah senior (konsultan/staf). </w:t>
      </w:r>
    </w:p>
    <w:p w14:paraId="46BE31FD" w14:textId="77777777" w:rsidR="007F5AAE" w:rsidRDefault="007F5AAE">
      <w:pPr>
        <w:rPr>
          <w:b/>
        </w:rPr>
      </w:pPr>
    </w:p>
    <w:p w14:paraId="51ACCF31" w14:textId="0AEB3D78" w:rsidR="00C92B35" w:rsidRDefault="007F5AAE">
      <w:pPr>
        <w:rPr>
          <w:b/>
        </w:rPr>
      </w:pPr>
      <w:r>
        <w:rPr>
          <w:b/>
        </w:rPr>
        <w:t>Kriteria inklusi</w:t>
      </w:r>
    </w:p>
    <w:p w14:paraId="6D956FE0" w14:textId="434A2EF7" w:rsidR="00C92B35" w:rsidRPr="007F5AAE" w:rsidRDefault="007F5AAE">
      <w:pPr>
        <w:numPr>
          <w:ilvl w:val="0"/>
          <w:numId w:val="9"/>
        </w:numPr>
        <w:rPr>
          <w:i/>
        </w:rPr>
      </w:pPr>
      <w:r>
        <w:t xml:space="preserve">Semua tindakan pembedahan (elektif atau emergensi) yang dilakukan di kamar operasi oleh seorang ahli bedah, tidak mencakup tindakan bedah minor seperti didefinisikan oleh </w:t>
      </w:r>
      <w:r w:rsidR="00F30EC0" w:rsidRPr="007F5AAE">
        <w:rPr>
          <w:i/>
        </w:rPr>
        <w:t>Abbott TEF, Fowler AJ, Dobbs TD, Harrison EM, Gillies MA, Pearse RM. Frequency of surgical treatment and related hospital procedures in the UK: a national ecological study using hospital episode statistics. Br J Anaesth. 2017;119(2):249-257.</w:t>
      </w:r>
    </w:p>
    <w:p w14:paraId="18F1E5DB" w14:textId="767AA06F" w:rsidR="00C92B35" w:rsidRDefault="007F5AAE">
      <w:pPr>
        <w:numPr>
          <w:ilvl w:val="0"/>
          <w:numId w:val="9"/>
        </w:numPr>
      </w:pPr>
      <w:r>
        <w:t xml:space="preserve">Semua subspesialiasi pembedahan, termasuk: </w:t>
      </w:r>
      <w:r>
        <w:rPr>
          <w:i/>
        </w:rPr>
        <w:t xml:space="preserve">acute care surgery, </w:t>
      </w:r>
      <w:r>
        <w:t>bedah payudara, bedah kardiotoraks, bedah kolorektal, bedah umum, ginekologi, bedah hepatobilier, bedah saraf, obstetri, bedah esofagogastrik, oftalmologi, bedah mulut dan maksilofasial, ortopedi, otolaringologi, bedah anak, bedah plastik, bedah transplan, bedah trauma, urologi, dan bedah vaskuler.</w:t>
      </w:r>
    </w:p>
    <w:p w14:paraId="130BB13E" w14:textId="437CEA68" w:rsidR="00C92B35" w:rsidRDefault="007F5AAE">
      <w:pPr>
        <w:numPr>
          <w:ilvl w:val="0"/>
          <w:numId w:val="9"/>
        </w:numPr>
      </w:pPr>
      <w:r>
        <w:t xml:space="preserve">Tindakan bedah rawat jalan maupun rawat inap dapat dimasukkan. </w:t>
      </w:r>
    </w:p>
    <w:p w14:paraId="429B5138" w14:textId="47174FB0" w:rsidR="00C92B35" w:rsidRDefault="007F5AAE">
      <w:pPr>
        <w:numPr>
          <w:ilvl w:val="0"/>
          <w:numId w:val="9"/>
        </w:numPr>
      </w:pPr>
      <w:r>
        <w:t xml:space="preserve">Status </w:t>
      </w:r>
      <w:r w:rsidR="00F30EC0">
        <w:t xml:space="preserve">SARS-CoV-2 </w:t>
      </w:r>
      <w:r>
        <w:t>apapun</w:t>
      </w:r>
      <w:r w:rsidR="00F30EC0">
        <w:t xml:space="preserve"> (</w:t>
      </w:r>
      <w:r>
        <w:t>pernah positif, negatif, tidak diuji)</w:t>
      </w:r>
    </w:p>
    <w:p w14:paraId="750BB66B" w14:textId="77777777" w:rsidR="007F5AAE" w:rsidRPr="007F5AAE" w:rsidRDefault="007F5AAE" w:rsidP="007F5AAE">
      <w:pPr>
        <w:numPr>
          <w:ilvl w:val="0"/>
          <w:numId w:val="9"/>
        </w:numPr>
        <w:rPr>
          <w:b/>
        </w:rPr>
      </w:pPr>
      <w:r>
        <w:t xml:space="preserve">Semua usia, termasuk dewasa dan kanak-kanak. </w:t>
      </w:r>
    </w:p>
    <w:p w14:paraId="1A5C4BD3" w14:textId="77777777" w:rsidR="007F5AAE" w:rsidRDefault="007F5AAE" w:rsidP="007F5AAE"/>
    <w:p w14:paraId="588BB36E" w14:textId="59361045" w:rsidR="00C92B35" w:rsidRDefault="007F5AAE" w:rsidP="007F5AAE">
      <w:pPr>
        <w:rPr>
          <w:b/>
        </w:rPr>
      </w:pPr>
      <w:r>
        <w:rPr>
          <w:b/>
        </w:rPr>
        <w:t>Luaran</w:t>
      </w:r>
    </w:p>
    <w:p w14:paraId="026F5D67" w14:textId="25485547" w:rsidR="00C92B35" w:rsidRDefault="007F5AAE">
      <w:pPr>
        <w:numPr>
          <w:ilvl w:val="0"/>
          <w:numId w:val="7"/>
        </w:numPr>
      </w:pPr>
      <w:r>
        <w:t>Primer</w:t>
      </w:r>
      <w:r w:rsidR="00F30EC0">
        <w:t xml:space="preserve">: </w:t>
      </w:r>
      <w:r>
        <w:t>Mortalitas 30-hari</w:t>
      </w:r>
    </w:p>
    <w:p w14:paraId="055EF51D" w14:textId="02ED4AE3" w:rsidR="00C92B35" w:rsidRDefault="007F5AAE">
      <w:pPr>
        <w:numPr>
          <w:ilvl w:val="0"/>
          <w:numId w:val="7"/>
        </w:numPr>
      </w:pPr>
      <w:r>
        <w:t>Sekunder</w:t>
      </w:r>
      <w:r w:rsidR="00F30EC0">
        <w:t xml:space="preserve">: </w:t>
      </w:r>
    </w:p>
    <w:p w14:paraId="26EE11F6" w14:textId="6E304664" w:rsidR="00C92B35" w:rsidRDefault="007F5AAE">
      <w:pPr>
        <w:numPr>
          <w:ilvl w:val="1"/>
          <w:numId w:val="7"/>
        </w:numPr>
      </w:pPr>
      <w:r>
        <w:t>Mortalitas selama perawatan</w:t>
      </w:r>
    </w:p>
    <w:p w14:paraId="1B502F38" w14:textId="384EA272" w:rsidR="007F5AAE" w:rsidRDefault="007F5AAE">
      <w:pPr>
        <w:numPr>
          <w:ilvl w:val="1"/>
          <w:numId w:val="7"/>
        </w:numPr>
      </w:pPr>
      <w:r>
        <w:t>Komplikasi paru 30-hari pascabedah (pneumonia [berdasarkan definisi CDC], ARDS, ventilasi)</w:t>
      </w:r>
    </w:p>
    <w:p w14:paraId="0518A0D6" w14:textId="0334BEEE" w:rsidR="007F5AAE" w:rsidRDefault="00833F22" w:rsidP="007F5AAE">
      <w:pPr>
        <w:numPr>
          <w:ilvl w:val="1"/>
          <w:numId w:val="7"/>
        </w:numPr>
      </w:pPr>
      <w:r>
        <w:t>T</w:t>
      </w:r>
      <w:r w:rsidR="007F5AAE">
        <w:t>romboembolisme vena 30-hari pascabedah (</w:t>
      </w:r>
      <w:r>
        <w:t>emboli paru, trombosis vena dalam</w:t>
      </w:r>
      <w:r w:rsidR="007F5AAE">
        <w:t>)</w:t>
      </w:r>
    </w:p>
    <w:p w14:paraId="001171FD" w14:textId="198D7014" w:rsidR="007F5AAE" w:rsidRDefault="00833F22">
      <w:pPr>
        <w:numPr>
          <w:ilvl w:val="1"/>
          <w:numId w:val="7"/>
        </w:numPr>
      </w:pPr>
      <w:r>
        <w:t>Grading Clavien-Dindo 30-hari pascabedah</w:t>
      </w:r>
    </w:p>
    <w:p w14:paraId="62116AE9" w14:textId="77777777" w:rsidR="00833F22" w:rsidRDefault="00833F22"/>
    <w:p w14:paraId="6129BA0E" w14:textId="77777777" w:rsidR="00C92B35" w:rsidRPr="00833F22" w:rsidRDefault="00F30EC0">
      <w:pPr>
        <w:rPr>
          <w:b/>
          <w:i/>
        </w:rPr>
      </w:pPr>
      <w:r w:rsidRPr="00833F22">
        <w:rPr>
          <w:b/>
          <w:i/>
        </w:rPr>
        <w:t>Follow-up</w:t>
      </w:r>
    </w:p>
    <w:p w14:paraId="18D3A1A0" w14:textId="334D381C" w:rsidR="00C92B35" w:rsidRDefault="00833F22">
      <w:r>
        <w:t xml:space="preserve">Penelitian ini bersifat observasional dan </w:t>
      </w:r>
      <w:r>
        <w:rPr>
          <w:b/>
        </w:rPr>
        <w:t xml:space="preserve">tidak boleh ada perubahan </w:t>
      </w:r>
      <w:r>
        <w:t xml:space="preserve">pada alur pelayanan pasien. </w:t>
      </w:r>
      <w:r>
        <w:rPr>
          <w:i/>
        </w:rPr>
        <w:t xml:space="preserve">Follow-up </w:t>
      </w:r>
      <w:r>
        <w:t xml:space="preserve">tambahan tidak diperlukan dan pasien harus menjalani </w:t>
      </w:r>
      <w:r>
        <w:rPr>
          <w:i/>
        </w:rPr>
        <w:t xml:space="preserve">follow-up </w:t>
      </w:r>
      <w:r>
        <w:t xml:space="preserve">sesuai dengan pelayanan normal di rumah sakit. Data </w:t>
      </w:r>
      <w:r>
        <w:rPr>
          <w:i/>
        </w:rPr>
        <w:t xml:space="preserve">follow-up </w:t>
      </w:r>
      <w:r>
        <w:t xml:space="preserve">harus dimasukkan pada hari ke-30 setelah pembedahan berdasarkan data rekam medis, data rekam medis elektronik, </w:t>
      </w:r>
      <w:r>
        <w:rPr>
          <w:i/>
        </w:rPr>
        <w:t xml:space="preserve">follow-up </w:t>
      </w:r>
      <w:r>
        <w:lastRenderedPageBreak/>
        <w:t xml:space="preserve">melalui telepon, atau </w:t>
      </w:r>
      <w:r>
        <w:rPr>
          <w:i/>
        </w:rPr>
        <w:t xml:space="preserve">follow-up </w:t>
      </w:r>
      <w:r>
        <w:t>secara langsung (jika memang sesuai dengan alur pelayanan normal pasien).</w:t>
      </w:r>
    </w:p>
    <w:p w14:paraId="2A599D3A" w14:textId="77777777" w:rsidR="00D346E3" w:rsidRDefault="00D346E3">
      <w:pPr>
        <w:rPr>
          <w:b/>
        </w:rPr>
      </w:pPr>
    </w:p>
    <w:p w14:paraId="09EC43B5" w14:textId="05D528BF" w:rsidR="00C92B35" w:rsidRDefault="00833F22">
      <w:pPr>
        <w:rPr>
          <w:b/>
        </w:rPr>
      </w:pPr>
      <w:r>
        <w:rPr>
          <w:b/>
        </w:rPr>
        <w:t>Pengumpulan data</w:t>
      </w:r>
    </w:p>
    <w:p w14:paraId="47EE1C4B" w14:textId="1022C1D6" w:rsidR="00C92B35" w:rsidRDefault="00F30EC0">
      <w:r>
        <w:t xml:space="preserve">Data </w:t>
      </w:r>
      <w:r w:rsidR="00833F22">
        <w:t xml:space="preserve">akan dikumpulkan dan disimpan secara daring melalui server khusus yang menggunakan aplikasi web </w:t>
      </w:r>
      <w:r>
        <w:t xml:space="preserve">Research Electronic Data Capture (REDCap). REDCap </w:t>
      </w:r>
      <w:r w:rsidR="00833F22">
        <w:t xml:space="preserve">memungkinkan kolaborator untuk memasukkan dan menyimpan data pada sebuah sistem yang aman. Seorang kolaborator dari tiap rumah sakit akan diberikan detil login sever REDCap, memungkinkan mereka untuk memasukkan data secara aman ke dalam sistem. REDCap telah digunakan secara sukses pada studi </w:t>
      </w:r>
      <w:r>
        <w:t>CovidSurg/ CovidSurg-</w:t>
      </w:r>
      <w:r w:rsidR="00833F22">
        <w:t xml:space="preserve">Cancer. Server REDCap dikelola oleh </w:t>
      </w:r>
      <w:r>
        <w:t xml:space="preserve">University of Birmingham, UK. </w:t>
      </w:r>
      <w:r w:rsidR="00814C98">
        <w:t xml:space="preserve">Data yang akan diunggah ke pusat data hanyalah data yang telah dianonimasi saja. Penelitian ini akan dijalankan sesuai dengan panduan nasional dan internasional, dan juga prinsip dasar perlindungan hak dan hakikat umat Manusia, sesuai dengan Deklarasi Helsinki </w:t>
      </w:r>
      <w:r>
        <w:t xml:space="preserve">(64th Assembly Fortaleza, Brazil, in October 2013), </w:t>
      </w:r>
      <w:r w:rsidR="00814C98">
        <w:t>dan sesuai dengan legislasi yang berlaku secara lokal.</w:t>
      </w:r>
    </w:p>
    <w:p w14:paraId="14C0432A" w14:textId="77777777" w:rsidR="00E46B1F" w:rsidRDefault="00E46B1F"/>
    <w:p w14:paraId="2EDD5489" w14:textId="7323A717" w:rsidR="00E46B1F" w:rsidRDefault="00814C98" w:rsidP="00E46B1F">
      <w:pPr>
        <w:rPr>
          <w:b/>
        </w:rPr>
      </w:pPr>
      <w:r>
        <w:rPr>
          <w:b/>
        </w:rPr>
        <w:t xml:space="preserve">Survei tingkat rumah sakit </w:t>
      </w:r>
    </w:p>
    <w:p w14:paraId="7C00E109" w14:textId="62A24A2F" w:rsidR="00E46B1F" w:rsidRDefault="00814C98" w:rsidP="00E46B1F">
      <w:r>
        <w:t>Sebagai tambahan terhadap data di level pasien, pusat pelayanan kesehatan yang berpartisipasi dalam penelitian ini juga akan menyelesaikan survei untuk mengumpulkan data di tingkat rumah sakit. Survei ini akan mencakup</w:t>
      </w:r>
      <w:r w:rsidR="00E46B1F">
        <w:t>:</w:t>
      </w:r>
    </w:p>
    <w:p w14:paraId="61AC0A05" w14:textId="77777777" w:rsidR="00814C98" w:rsidRDefault="00814C98" w:rsidP="00E46B1F">
      <w:pPr>
        <w:numPr>
          <w:ilvl w:val="0"/>
          <w:numId w:val="6"/>
        </w:numPr>
      </w:pPr>
      <w:r>
        <w:t xml:space="preserve">Jumlah kasus COVID-19 dalam minggu pengambilan data </w:t>
      </w:r>
    </w:p>
    <w:p w14:paraId="70A9C51A" w14:textId="6E3CD42E" w:rsidR="00E46B1F" w:rsidRDefault="00814C98" w:rsidP="00E46B1F">
      <w:pPr>
        <w:numPr>
          <w:ilvl w:val="0"/>
          <w:numId w:val="6"/>
        </w:numPr>
      </w:pPr>
      <w:r>
        <w:t xml:space="preserve">Jumlah kapasitas tempat tidur rumah sakit </w:t>
      </w:r>
    </w:p>
    <w:p w14:paraId="048E6D1B" w14:textId="77777777" w:rsidR="00814C98" w:rsidRDefault="00814C98" w:rsidP="00E46B1F">
      <w:pPr>
        <w:numPr>
          <w:ilvl w:val="0"/>
          <w:numId w:val="6"/>
        </w:numPr>
      </w:pPr>
      <w:r>
        <w:t>Jumlah kamar operasi</w:t>
      </w:r>
    </w:p>
    <w:p w14:paraId="78C86637" w14:textId="77777777" w:rsidR="00814C98" w:rsidRDefault="00814C98" w:rsidP="00E46B1F">
      <w:pPr>
        <w:numPr>
          <w:ilvl w:val="0"/>
          <w:numId w:val="6"/>
        </w:numPr>
      </w:pPr>
      <w:r>
        <w:t>Jumlah staf bedah, obstetri, dan anestesi</w:t>
      </w:r>
    </w:p>
    <w:p w14:paraId="7B85DA2A" w14:textId="77777777" w:rsidR="00814C98" w:rsidRDefault="00814C98" w:rsidP="00E46B1F">
      <w:pPr>
        <w:numPr>
          <w:ilvl w:val="0"/>
          <w:numId w:val="6"/>
        </w:numPr>
      </w:pPr>
      <w:r>
        <w:t>Jumlah operasi yang dilakukan oleh tiap spesialisasi / subspesialisasi dalam minggu pengambilan data</w:t>
      </w:r>
    </w:p>
    <w:p w14:paraId="4346FE70" w14:textId="77777777" w:rsidR="00814C98" w:rsidRDefault="00814C98" w:rsidP="00E46B1F">
      <w:pPr>
        <w:numPr>
          <w:ilvl w:val="0"/>
          <w:numId w:val="6"/>
        </w:numPr>
      </w:pPr>
      <w:r>
        <w:t xml:space="preserve">Jumlah operasi yang dilakukan oleh tiap spesialisasi / subspesialisasi di tahun 2019 </w:t>
      </w:r>
    </w:p>
    <w:p w14:paraId="4F33426D" w14:textId="193CF454" w:rsidR="00E46B1F" w:rsidRDefault="00E46B1F" w:rsidP="00814C98">
      <w:pPr>
        <w:ind w:left="720"/>
      </w:pPr>
    </w:p>
    <w:p w14:paraId="1084CA06" w14:textId="150C2ED9" w:rsidR="00C92B35" w:rsidRDefault="00814C98">
      <w:pPr>
        <w:rPr>
          <w:b/>
        </w:rPr>
      </w:pPr>
      <w:r>
        <w:rPr>
          <w:b/>
        </w:rPr>
        <w:t>Persejutuan lokal</w:t>
      </w:r>
    </w:p>
    <w:p w14:paraId="514705D8" w14:textId="0A4F9AB9" w:rsidR="00C92B35" w:rsidRDefault="00814C98">
      <w:r>
        <w:t>Investigator utama di tiap rumah sakit bertanggung jawab untuk memperoleh persetujuan lokal yang sesuai dengan peraturan rumah sakit masing-masing. Kolaborator akan diwajibkan untuk mengkonfirmasi adanya persetujuan lokal pada saat mengunggah data medis pasien ke pusat data penelitian.</w:t>
      </w:r>
    </w:p>
    <w:p w14:paraId="60768543" w14:textId="3DE34D75" w:rsidR="001E7A5C" w:rsidRDefault="001E7A5C"/>
    <w:tbl>
      <w:tblPr>
        <w:tblStyle w:val="TableGrid"/>
        <w:tblW w:w="0" w:type="auto"/>
        <w:tblLook w:val="04A0" w:firstRow="1" w:lastRow="0" w:firstColumn="1" w:lastColumn="0" w:noHBand="0" w:noVBand="1"/>
      </w:tblPr>
      <w:tblGrid>
        <w:gridCol w:w="9350"/>
      </w:tblGrid>
      <w:tr w:rsidR="002E35F4" w14:paraId="330BAE1B" w14:textId="77777777" w:rsidTr="002E35F4">
        <w:tc>
          <w:tcPr>
            <w:tcW w:w="9350" w:type="dxa"/>
            <w:shd w:val="clear" w:color="auto" w:fill="F2F2F2" w:themeFill="background1" w:themeFillShade="F2"/>
          </w:tcPr>
          <w:p w14:paraId="294ABB99" w14:textId="389F675F" w:rsidR="002E35F4" w:rsidRDefault="00814C98" w:rsidP="00814C98">
            <w:r>
              <w:t xml:space="preserve">Jika anda telah berpartisipasi dalam penelitian </w:t>
            </w:r>
            <w:r w:rsidR="002E35F4" w:rsidRPr="001E7A5C">
              <w:t xml:space="preserve">CovidSurg </w:t>
            </w:r>
            <w:r>
              <w:t>atau</w:t>
            </w:r>
            <w:r w:rsidR="002E35F4" w:rsidRPr="001E7A5C">
              <w:t xml:space="preserve"> CovidSurg-Cancer, </w:t>
            </w:r>
            <w:r>
              <w:t xml:space="preserve">anda dapat menghubungi komite etik / dewan kajian etik di institusi anda untuk menanyakan kemungkinan menyetujui GlobalSurg-CovidSurg Week sebagai amandemen terhadap persetujuan etik yang telah ada (hal ini diperbolehkan oleh beberapa komite etik) </w:t>
            </w:r>
          </w:p>
        </w:tc>
      </w:tr>
    </w:tbl>
    <w:p w14:paraId="2CB81C1E" w14:textId="77777777" w:rsidR="00C92B35" w:rsidRDefault="00C92B35"/>
    <w:p w14:paraId="6D2E0175" w14:textId="163F1DB5" w:rsidR="00C92B35" w:rsidRDefault="00814C98">
      <w:r>
        <w:t xml:space="preserve">Investigator utama harus berdiskusi dengan kepala departemen mereka mengenai kemungkinan mempercepat persetujuan etik dalam kondisi urgensi pandemi global ini. Dalam segala jalur persetujuan etik yang ditempuh, peneliti harus menekankan bahwa studi ini bersifat tidak komersil dan observasional (tanpa ada perubahan pada alur perawatan normal pasien) dengan resiko yang amat sangat rendah, karena data yang akan dikumpulkan hanyalah data anonim yang tersedia secara rutin saja. </w:t>
      </w:r>
    </w:p>
    <w:p w14:paraId="18FAC50A" w14:textId="5DED196B" w:rsidR="00C92B35" w:rsidRDefault="00814C98">
      <w:r>
        <w:lastRenderedPageBreak/>
        <w:t xml:space="preserve">Kemungkinan jalur-jalur untuk mendaftarkan penelitian ini termasuk: </w:t>
      </w:r>
    </w:p>
    <w:p w14:paraId="32957339" w14:textId="77777777" w:rsidR="00814C98" w:rsidRDefault="00814C98" w:rsidP="003A6FA5">
      <w:pPr>
        <w:numPr>
          <w:ilvl w:val="0"/>
          <w:numId w:val="1"/>
        </w:numPr>
      </w:pPr>
      <w:r>
        <w:t xml:space="preserve">Riset (persetujuan komite etik / dewan kajian etik). </w:t>
      </w:r>
      <w:r>
        <w:rPr>
          <w:i/>
        </w:rPr>
        <w:t xml:space="preserve">Informed consent </w:t>
      </w:r>
      <w:r>
        <w:t>tertulis dari pasien harus diambil hanya jika dibutuhkan oleh komite etik lokal.</w:t>
      </w:r>
    </w:p>
    <w:p w14:paraId="77B2DA67" w14:textId="77777777" w:rsidR="00814C98" w:rsidRDefault="00814C98" w:rsidP="003A6FA5">
      <w:pPr>
        <w:numPr>
          <w:ilvl w:val="0"/>
          <w:numId w:val="1"/>
        </w:numPr>
      </w:pPr>
      <w:r>
        <w:t>Evaluasi pelayanan</w:t>
      </w:r>
    </w:p>
    <w:p w14:paraId="6765DAE2" w14:textId="005D5791" w:rsidR="00C92B35" w:rsidRDefault="00814C98">
      <w:pPr>
        <w:numPr>
          <w:ilvl w:val="0"/>
          <w:numId w:val="1"/>
        </w:numPr>
      </w:pPr>
      <w:r>
        <w:t xml:space="preserve">Audit klinis (merupakan jalur utama di Britania Raya). Standar-standar audit berikut akan dikaji dalam penelitian ini: </w:t>
      </w:r>
    </w:p>
    <w:tbl>
      <w:tblPr>
        <w:tblStyle w:val="TableGrid"/>
        <w:tblW w:w="0" w:type="auto"/>
        <w:tblInd w:w="704" w:type="dxa"/>
        <w:tblLook w:val="04A0" w:firstRow="1" w:lastRow="0" w:firstColumn="1" w:lastColumn="0" w:noHBand="0" w:noVBand="1"/>
      </w:tblPr>
      <w:tblGrid>
        <w:gridCol w:w="8646"/>
      </w:tblGrid>
      <w:tr w:rsidR="002E35F4" w14:paraId="6385225B" w14:textId="77777777" w:rsidTr="002E35F4">
        <w:tc>
          <w:tcPr>
            <w:tcW w:w="8646" w:type="dxa"/>
            <w:shd w:val="clear" w:color="auto" w:fill="F2F2F2" w:themeFill="background1" w:themeFillShade="F2"/>
          </w:tcPr>
          <w:p w14:paraId="464FD8C3" w14:textId="032A9D4A" w:rsidR="002E35F4" w:rsidRPr="002E35F4" w:rsidRDefault="002E35F4" w:rsidP="002E35F4">
            <w:pPr>
              <w:pStyle w:val="ListParagraph"/>
              <w:numPr>
                <w:ilvl w:val="0"/>
                <w:numId w:val="1"/>
              </w:numPr>
              <w:rPr>
                <w:sz w:val="21"/>
              </w:rPr>
            </w:pPr>
            <w:r w:rsidRPr="00C24AFA">
              <w:rPr>
                <w:b/>
              </w:rPr>
              <w:t>“</w:t>
            </w:r>
            <w:r w:rsidR="00814C98">
              <w:rPr>
                <w:b/>
              </w:rPr>
              <w:t>Pasien emergensi: seluruh pasien harus diuji pada saat masuk rumah sakit</w:t>
            </w:r>
            <w:r w:rsidRPr="00C24AFA">
              <w:rPr>
                <w:b/>
                <w:sz w:val="21"/>
              </w:rPr>
              <w:t xml:space="preserve">.” </w:t>
            </w:r>
            <w:r w:rsidR="00814C98">
              <w:rPr>
                <w:sz w:val="21"/>
              </w:rPr>
              <w:t>Standar audit</w:t>
            </w:r>
            <w:r w:rsidRPr="002E35F4">
              <w:rPr>
                <w:sz w:val="21"/>
              </w:rPr>
              <w:t xml:space="preserve"> 100%. </w:t>
            </w:r>
            <w:r w:rsidR="00814C98">
              <w:rPr>
                <w:sz w:val="21"/>
              </w:rPr>
              <w:t xml:space="preserve">Berdasarkan panduan NHS England: </w:t>
            </w:r>
            <w:r w:rsidRPr="002E35F4">
              <w:rPr>
                <w:sz w:val="21"/>
              </w:rPr>
              <w:t>Operating framework for urgent and planned services in hospital settings during COVID-19*.</w:t>
            </w:r>
          </w:p>
          <w:p w14:paraId="349F98A8" w14:textId="53BBBF47" w:rsidR="002E35F4" w:rsidRPr="002E35F4" w:rsidRDefault="002E35F4" w:rsidP="002E35F4">
            <w:pPr>
              <w:pStyle w:val="ListParagraph"/>
              <w:numPr>
                <w:ilvl w:val="0"/>
                <w:numId w:val="1"/>
              </w:numPr>
              <w:rPr>
                <w:sz w:val="21"/>
              </w:rPr>
            </w:pPr>
            <w:r w:rsidRPr="00C24AFA">
              <w:rPr>
                <w:b/>
                <w:sz w:val="21"/>
              </w:rPr>
              <w:t>“</w:t>
            </w:r>
            <w:r w:rsidR="00814C98">
              <w:rPr>
                <w:b/>
                <w:sz w:val="21"/>
              </w:rPr>
              <w:t>Pasien elektif: pasien harus diisolasi selama 14 hari sebelum masuk rumah sakit. Hal ini harus disuplementasi dengan uji sebelum masuk rumah sakit [jika dimungkinkan]</w:t>
            </w:r>
            <w:r w:rsidRPr="00C24AFA">
              <w:rPr>
                <w:b/>
                <w:sz w:val="21"/>
              </w:rPr>
              <w:t>.”</w:t>
            </w:r>
            <w:r w:rsidRPr="002E35F4">
              <w:rPr>
                <w:sz w:val="21"/>
              </w:rPr>
              <w:t xml:space="preserve"> </w:t>
            </w:r>
            <w:r w:rsidR="00814C98">
              <w:rPr>
                <w:sz w:val="21"/>
              </w:rPr>
              <w:t>Standar untuk isolasi pasien</w:t>
            </w:r>
            <w:r w:rsidRPr="002E35F4">
              <w:rPr>
                <w:sz w:val="21"/>
              </w:rPr>
              <w:t xml:space="preserve">, 100%. </w:t>
            </w:r>
            <w:r w:rsidR="00814C98">
              <w:rPr>
                <w:sz w:val="21"/>
              </w:rPr>
              <w:t>Berdasarkan panduan NHS England, sesuai poin di atas.</w:t>
            </w:r>
          </w:p>
          <w:p w14:paraId="63DE735C" w14:textId="446B5DA1" w:rsidR="002E35F4" w:rsidRPr="002E35F4" w:rsidRDefault="002E35F4" w:rsidP="002E35F4">
            <w:pPr>
              <w:pStyle w:val="ListParagraph"/>
              <w:numPr>
                <w:ilvl w:val="0"/>
                <w:numId w:val="1"/>
              </w:numPr>
              <w:rPr>
                <w:sz w:val="21"/>
              </w:rPr>
            </w:pPr>
            <w:r w:rsidRPr="00C24AFA">
              <w:rPr>
                <w:b/>
                <w:sz w:val="21"/>
              </w:rPr>
              <w:t>“</w:t>
            </w:r>
            <w:r w:rsidR="00814C98">
              <w:rPr>
                <w:b/>
                <w:sz w:val="21"/>
              </w:rPr>
              <w:t>Harus terdapat pemisahan fisik antara pasien positif COVID-19 dan negatif COVID-19</w:t>
            </w:r>
            <w:r w:rsidRPr="00C24AFA">
              <w:rPr>
                <w:b/>
                <w:sz w:val="21"/>
              </w:rPr>
              <w:t>”.</w:t>
            </w:r>
            <w:r w:rsidRPr="002E35F4">
              <w:rPr>
                <w:sz w:val="21"/>
              </w:rPr>
              <w:t xml:space="preserve"> </w:t>
            </w:r>
            <w:r w:rsidR="00814C98">
              <w:rPr>
                <w:sz w:val="21"/>
              </w:rPr>
              <w:t xml:space="preserve">Standar audit </w:t>
            </w:r>
            <w:r w:rsidRPr="002E35F4">
              <w:rPr>
                <w:sz w:val="21"/>
              </w:rPr>
              <w:t xml:space="preserve">100%. </w:t>
            </w:r>
            <w:r w:rsidR="00814C98">
              <w:rPr>
                <w:sz w:val="21"/>
              </w:rPr>
              <w:t xml:space="preserve">Berdasarkan panduan </w:t>
            </w:r>
            <w:r w:rsidRPr="002E35F4">
              <w:rPr>
                <w:sz w:val="21"/>
              </w:rPr>
              <w:t>Royal College of Surgeons of England: Recovery of surgical services during and after COVID-19†.</w:t>
            </w:r>
          </w:p>
          <w:p w14:paraId="67FC8349" w14:textId="77777777" w:rsidR="002E35F4" w:rsidRPr="00EB6858" w:rsidRDefault="002E35F4" w:rsidP="002E35F4">
            <w:pPr>
              <w:rPr>
                <w:sz w:val="20"/>
              </w:rPr>
            </w:pPr>
            <w:r w:rsidRPr="00EB6858">
              <w:rPr>
                <w:sz w:val="20"/>
              </w:rPr>
              <w:t>* https://www.england.nhs.uk/coronavirus/wp-content/uploads/sites/52/2020/05/Operating-framework-for-urgent-and-planned-services-within-hospitals.pdf</w:t>
            </w:r>
          </w:p>
          <w:p w14:paraId="0EF837E6" w14:textId="27B0F679" w:rsidR="002E35F4" w:rsidRPr="002E35F4" w:rsidRDefault="002E35F4" w:rsidP="002E35F4">
            <w:pPr>
              <w:rPr>
                <w:sz w:val="20"/>
              </w:rPr>
            </w:pPr>
            <w:r w:rsidRPr="00EB6858">
              <w:rPr>
                <w:sz w:val="20"/>
              </w:rPr>
              <w:t>†</w:t>
            </w:r>
            <w:r>
              <w:rPr>
                <w:sz w:val="20"/>
              </w:rPr>
              <w:t xml:space="preserve"> </w:t>
            </w:r>
            <w:r w:rsidRPr="00EB6858">
              <w:rPr>
                <w:sz w:val="20"/>
              </w:rPr>
              <w:t>https://www.rcseng.ac.uk/-/media/files/rcs/coronavirus/rcs-guidance--recovery-of-surgical-services--updated-26-may-2020.pdf).</w:t>
            </w:r>
          </w:p>
        </w:tc>
      </w:tr>
    </w:tbl>
    <w:p w14:paraId="3A132DCA" w14:textId="77777777" w:rsidR="00C92B35" w:rsidRDefault="00C92B35"/>
    <w:p w14:paraId="0CD06DBC" w14:textId="77777777" w:rsidR="00C92B35" w:rsidRPr="00814C98" w:rsidRDefault="00F30EC0">
      <w:pPr>
        <w:rPr>
          <w:b/>
          <w:i/>
        </w:rPr>
      </w:pPr>
      <w:r w:rsidRPr="00814C98">
        <w:rPr>
          <w:b/>
          <w:i/>
        </w:rPr>
        <w:t>Authorship</w:t>
      </w:r>
    </w:p>
    <w:p w14:paraId="4CB7DA93" w14:textId="77777777" w:rsidR="00814C98" w:rsidRDefault="00814C98" w:rsidP="00D76383">
      <w:r>
        <w:t xml:space="preserve">Hingga tiga kolaborator dapat berpartisipasi dalam setiap tim mini yang mengumpulkan data dari sebuah subspesialisasi bedah dalam periode 7 hari. Beberapa tim mini dapat berpartisipasi dalam rumah sakit yang sama, baik dengan mengumpulkan data dari subspesialisasi berbeda maupun dalam subspesialisasi yang sama dalam periode 7 hari yang berbeda. Jika volume pasien yang amat besar diantisipasikan, maka kolaborator dapat meminta izin pada tim koordinator pusat untuk meningkatkan jumlah kolaborator dalam tim mini mereka. </w:t>
      </w:r>
    </w:p>
    <w:p w14:paraId="40773A16" w14:textId="77777777" w:rsidR="00814C98" w:rsidRDefault="00814C98" w:rsidP="00D76383"/>
    <w:p w14:paraId="330E867C" w14:textId="7B151C1D" w:rsidR="00C92B35" w:rsidRDefault="00814C98">
      <w:r>
        <w:t xml:space="preserve">Kolaborator dari tiap rumah sakit yang mengkontribusikan pasien akan disitasi dalam tiap publikasi yang dihasilka sebagai </w:t>
      </w:r>
      <w:r>
        <w:rPr>
          <w:i/>
        </w:rPr>
        <w:t xml:space="preserve">co-author </w:t>
      </w:r>
      <w:r>
        <w:t xml:space="preserve">tersitasi PubMed. Sebuah model </w:t>
      </w:r>
      <w:r w:rsidR="00F30EC0" w:rsidRPr="00814C98">
        <w:rPr>
          <w:i/>
        </w:rPr>
        <w:t>corporate authorship</w:t>
      </w:r>
      <w:r w:rsidR="00F30EC0">
        <w:t xml:space="preserve"> </w:t>
      </w:r>
      <w:r>
        <w:t xml:space="preserve">akan digunakan, sebagaimana dapat dilihat pada publikasi PubMed untuk </w:t>
      </w:r>
      <w:r>
        <w:rPr>
          <w:i/>
        </w:rPr>
        <w:t xml:space="preserve">paper </w:t>
      </w:r>
      <w:r>
        <w:t xml:space="preserve">CovidSurg sebelumnya di tautan berikut: </w:t>
      </w:r>
      <w:hyperlink r:id="rId8" w:history="1">
        <w:r w:rsidR="00A54D2A" w:rsidRPr="00B706BE">
          <w:rPr>
            <w:rStyle w:val="Hyperlink"/>
          </w:rPr>
          <w:t>https://pubmed.ncbi.nlm.nih.gov/32479829/</w:t>
        </w:r>
      </w:hyperlink>
      <w:r w:rsidR="00A54D2A">
        <w:t xml:space="preserve"> (</w:t>
      </w:r>
      <w:r>
        <w:t xml:space="preserve">klik </w:t>
      </w:r>
      <w:r w:rsidR="00A54D2A">
        <w:t xml:space="preserve">“expand” </w:t>
      </w:r>
      <w:r>
        <w:t xml:space="preserve">di bawah </w:t>
      </w:r>
      <w:r w:rsidR="00A54D2A">
        <w:t xml:space="preserve">‘COVIDSurg Collaborative’ </w:t>
      </w:r>
      <w:r>
        <w:t xml:space="preserve">untuk melihat daftar penuh dari </w:t>
      </w:r>
      <w:r>
        <w:rPr>
          <w:i/>
        </w:rPr>
        <w:t xml:space="preserve">co-author </w:t>
      </w:r>
      <w:r>
        <w:t>tersitasi PubMed</w:t>
      </w:r>
      <w:r w:rsidR="00A54D2A">
        <w:t>).</w:t>
      </w:r>
    </w:p>
    <w:p w14:paraId="73E48F39" w14:textId="77777777" w:rsidR="00814C98" w:rsidRDefault="00814C98"/>
    <w:p w14:paraId="528F9C93" w14:textId="12C816E9" w:rsidR="00C92B35" w:rsidRDefault="00814C98">
      <w:r>
        <w:rPr>
          <w:b/>
        </w:rPr>
        <w:t>Formulir laporan kasus</w:t>
      </w:r>
    </w:p>
    <w:p w14:paraId="6A7686DF" w14:textId="77777777" w:rsidR="00C92B35" w:rsidRDefault="00C92B35"/>
    <w:tbl>
      <w:tblPr>
        <w:tblStyle w:val="a2"/>
        <w:tblW w:w="962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4"/>
        <w:gridCol w:w="6945"/>
      </w:tblGrid>
      <w:tr w:rsidR="00281A6B" w14:paraId="6D110FD8" w14:textId="77777777" w:rsidTr="00281A6B">
        <w:trPr>
          <w:cantSplit/>
          <w:trHeight w:val="113"/>
        </w:trPr>
        <w:tc>
          <w:tcPr>
            <w:tcW w:w="9629" w:type="dxa"/>
            <w:gridSpan w:val="2"/>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0210030" w14:textId="6EF539C0" w:rsidR="00281A6B" w:rsidRPr="00F701E0" w:rsidRDefault="00814C98" w:rsidP="00281A6B">
            <w:pPr>
              <w:spacing w:line="240" w:lineRule="auto"/>
              <w:rPr>
                <w:b/>
              </w:rPr>
            </w:pPr>
            <w:r>
              <w:rPr>
                <w:b/>
              </w:rPr>
              <w:t>Data umum</w:t>
            </w:r>
          </w:p>
        </w:tc>
      </w:tr>
      <w:tr w:rsidR="00281A6B" w14:paraId="3108E83A" w14:textId="77777777" w:rsidTr="00281A6B">
        <w:trPr>
          <w:cantSplit/>
          <w:trHeight w:val="113"/>
        </w:trPr>
        <w:tc>
          <w:tcPr>
            <w:tcW w:w="26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99CC93" w14:textId="598EBE9A" w:rsidR="00281A6B" w:rsidRPr="00F701E0" w:rsidRDefault="00814C98" w:rsidP="00281A6B">
            <w:pPr>
              <w:spacing w:line="240" w:lineRule="auto"/>
            </w:pPr>
            <w:r>
              <w:t>Usia</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4A0E07" w14:textId="27EA633F" w:rsidR="00281A6B" w:rsidRPr="00F701E0" w:rsidRDefault="00281A6B" w:rsidP="00814C98">
            <w:pPr>
              <w:spacing w:line="240" w:lineRule="auto"/>
            </w:pPr>
            <w:r w:rsidRPr="00F701E0">
              <w:t xml:space="preserve">&lt;52 </w:t>
            </w:r>
            <w:r w:rsidR="00814C98">
              <w:t>minggu</w:t>
            </w:r>
            <w:r w:rsidRPr="00F701E0">
              <w:t xml:space="preserve">, 1-4 </w:t>
            </w:r>
            <w:r w:rsidR="00814C98">
              <w:t>tahun,</w:t>
            </w:r>
            <w:r w:rsidRPr="00F701E0">
              <w:t xml:space="preserve"> 5-9 </w:t>
            </w:r>
            <w:r w:rsidR="00814C98">
              <w:t>tahun</w:t>
            </w:r>
            <w:r w:rsidRPr="00F701E0">
              <w:t xml:space="preserve">, 10-17 </w:t>
            </w:r>
            <w:r w:rsidR="00814C98">
              <w:t>tahun</w:t>
            </w:r>
            <w:r w:rsidRPr="00F701E0">
              <w:t xml:space="preserve">, </w:t>
            </w:r>
            <w:r w:rsidRPr="00F701E0">
              <w:rPr>
                <w:rFonts w:eastAsia="Arial Unicode MS"/>
              </w:rPr>
              <w:t xml:space="preserve">18-29 </w:t>
            </w:r>
            <w:r w:rsidR="00814C98">
              <w:rPr>
                <w:rFonts w:eastAsia="Arial Unicode MS"/>
              </w:rPr>
              <w:t>tahun</w:t>
            </w:r>
            <w:r w:rsidRPr="00F701E0">
              <w:rPr>
                <w:rFonts w:eastAsia="Arial Unicode MS"/>
              </w:rPr>
              <w:t xml:space="preserve">, 30-39 </w:t>
            </w:r>
            <w:r w:rsidR="00814C98">
              <w:rPr>
                <w:rFonts w:eastAsia="Arial Unicode MS"/>
              </w:rPr>
              <w:t>tahun</w:t>
            </w:r>
            <w:r w:rsidRPr="00F701E0">
              <w:rPr>
                <w:rFonts w:eastAsia="Arial Unicode MS"/>
              </w:rPr>
              <w:t xml:space="preserve">, 40-49 </w:t>
            </w:r>
            <w:r w:rsidR="00814C98">
              <w:rPr>
                <w:rFonts w:eastAsia="Arial Unicode MS"/>
              </w:rPr>
              <w:t>tahun</w:t>
            </w:r>
            <w:r w:rsidRPr="00F701E0">
              <w:rPr>
                <w:rFonts w:eastAsia="Arial Unicode MS"/>
              </w:rPr>
              <w:t xml:space="preserve">, 50-59 </w:t>
            </w:r>
            <w:r w:rsidR="00814C98">
              <w:rPr>
                <w:rFonts w:eastAsia="Arial Unicode MS"/>
              </w:rPr>
              <w:t>tahun</w:t>
            </w:r>
            <w:r w:rsidRPr="00F701E0">
              <w:rPr>
                <w:rFonts w:eastAsia="Arial Unicode MS"/>
              </w:rPr>
              <w:t xml:space="preserve">, 60-69 </w:t>
            </w:r>
            <w:r w:rsidR="00814C98">
              <w:rPr>
                <w:rFonts w:eastAsia="Arial Unicode MS"/>
              </w:rPr>
              <w:t>tahun</w:t>
            </w:r>
            <w:r w:rsidRPr="00F701E0">
              <w:rPr>
                <w:rFonts w:eastAsia="Arial Unicode MS"/>
              </w:rPr>
              <w:t xml:space="preserve">, 70-79 </w:t>
            </w:r>
            <w:r w:rsidR="00814C98">
              <w:rPr>
                <w:rFonts w:eastAsia="Arial Unicode MS"/>
              </w:rPr>
              <w:t>tahun</w:t>
            </w:r>
            <w:r w:rsidRPr="00F701E0">
              <w:rPr>
                <w:rFonts w:eastAsia="Arial Unicode MS"/>
              </w:rPr>
              <w:t xml:space="preserve">, 80-89 </w:t>
            </w:r>
            <w:r w:rsidR="00814C98">
              <w:rPr>
                <w:rFonts w:eastAsia="Arial Unicode MS"/>
              </w:rPr>
              <w:t>tahun</w:t>
            </w:r>
            <w:r w:rsidRPr="00F701E0">
              <w:rPr>
                <w:rFonts w:eastAsia="Arial Unicode MS"/>
              </w:rPr>
              <w:t xml:space="preserve">, ≥90 </w:t>
            </w:r>
            <w:r w:rsidR="00814C98">
              <w:rPr>
                <w:rFonts w:eastAsia="Arial Unicode MS"/>
              </w:rPr>
              <w:t>tahun</w:t>
            </w:r>
          </w:p>
        </w:tc>
      </w:tr>
      <w:tr w:rsidR="00281A6B" w14:paraId="352D460D"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DC1D010" w14:textId="7C45FD50" w:rsidR="00281A6B" w:rsidRPr="00F701E0" w:rsidRDefault="00814C98" w:rsidP="00281A6B">
            <w:pPr>
              <w:spacing w:line="240" w:lineRule="auto"/>
            </w:pPr>
            <w:r>
              <w:t>Jenis kelamin</w:t>
            </w:r>
          </w:p>
        </w:tc>
        <w:tc>
          <w:tcPr>
            <w:tcW w:w="6945" w:type="dxa"/>
            <w:tcBorders>
              <w:bottom w:val="single" w:sz="8" w:space="0" w:color="000000"/>
              <w:right w:val="single" w:sz="8" w:space="0" w:color="000000"/>
            </w:tcBorders>
            <w:tcMar>
              <w:top w:w="100" w:type="dxa"/>
              <w:left w:w="100" w:type="dxa"/>
              <w:bottom w:w="100" w:type="dxa"/>
              <w:right w:w="100" w:type="dxa"/>
            </w:tcMar>
          </w:tcPr>
          <w:p w14:paraId="4F57CB3B" w14:textId="2AF9CA81" w:rsidR="00281A6B" w:rsidRPr="00F701E0" w:rsidRDefault="00281A6B" w:rsidP="00281A6B">
            <w:pPr>
              <w:spacing w:line="240" w:lineRule="auto"/>
            </w:pPr>
            <w:r w:rsidRPr="00F701E0">
              <w:t>&gt;</w:t>
            </w:r>
            <w:r w:rsidR="00814C98">
              <w:t>Perempuan</w:t>
            </w:r>
          </w:p>
          <w:p w14:paraId="761C72F8" w14:textId="167EAE26" w:rsidR="00281A6B" w:rsidRPr="00F701E0" w:rsidRDefault="00281A6B" w:rsidP="00281A6B">
            <w:pPr>
              <w:spacing w:line="240" w:lineRule="auto"/>
            </w:pPr>
            <w:r w:rsidRPr="00F701E0">
              <w:t>&gt;</w:t>
            </w:r>
            <w:r w:rsidR="00814C98">
              <w:t>Laki-laki</w:t>
            </w:r>
          </w:p>
          <w:p w14:paraId="3C737A72" w14:textId="301AEF06" w:rsidR="00281A6B" w:rsidRPr="00F701E0" w:rsidRDefault="00281A6B" w:rsidP="00814C98">
            <w:pPr>
              <w:spacing w:line="240" w:lineRule="auto"/>
            </w:pPr>
            <w:r w:rsidRPr="00F701E0">
              <w:t>&gt;</w:t>
            </w:r>
            <w:r w:rsidR="00814C98">
              <w:t>Ambigu</w:t>
            </w:r>
          </w:p>
        </w:tc>
      </w:tr>
      <w:tr w:rsidR="00281A6B" w14:paraId="7B34D1D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24E52403" w14:textId="77777777" w:rsidR="00281A6B" w:rsidRPr="00F701E0" w:rsidRDefault="00281A6B" w:rsidP="00281A6B">
            <w:pPr>
              <w:spacing w:line="240" w:lineRule="auto"/>
            </w:pPr>
            <w:r w:rsidRPr="00F701E0">
              <w:lastRenderedPageBreak/>
              <w:t>ASA</w:t>
            </w:r>
          </w:p>
        </w:tc>
        <w:tc>
          <w:tcPr>
            <w:tcW w:w="6945" w:type="dxa"/>
            <w:tcBorders>
              <w:bottom w:val="single" w:sz="8" w:space="0" w:color="000000"/>
              <w:right w:val="single" w:sz="8" w:space="0" w:color="000000"/>
            </w:tcBorders>
            <w:tcMar>
              <w:top w:w="100" w:type="dxa"/>
              <w:left w:w="100" w:type="dxa"/>
              <w:bottom w:w="100" w:type="dxa"/>
              <w:right w:w="100" w:type="dxa"/>
            </w:tcMar>
          </w:tcPr>
          <w:p w14:paraId="05A33EEA" w14:textId="77777777" w:rsidR="00281A6B" w:rsidRPr="00F701E0" w:rsidRDefault="00281A6B" w:rsidP="00281A6B">
            <w:pPr>
              <w:spacing w:line="240" w:lineRule="auto"/>
            </w:pPr>
            <w:r w:rsidRPr="00F701E0">
              <w:t>&gt;Grade I</w:t>
            </w:r>
          </w:p>
          <w:p w14:paraId="62B156D8" w14:textId="77777777" w:rsidR="00281A6B" w:rsidRPr="00F701E0" w:rsidRDefault="00281A6B" w:rsidP="00281A6B">
            <w:pPr>
              <w:spacing w:line="240" w:lineRule="auto"/>
            </w:pPr>
            <w:r w:rsidRPr="00F701E0">
              <w:t>&gt;Grade II</w:t>
            </w:r>
          </w:p>
          <w:p w14:paraId="485D9361" w14:textId="77777777" w:rsidR="00281A6B" w:rsidRPr="00F701E0" w:rsidRDefault="00281A6B" w:rsidP="00281A6B">
            <w:pPr>
              <w:spacing w:line="240" w:lineRule="auto"/>
            </w:pPr>
            <w:r w:rsidRPr="00F701E0">
              <w:t>&gt;Grade III</w:t>
            </w:r>
          </w:p>
          <w:p w14:paraId="48EBD431" w14:textId="77777777" w:rsidR="00281A6B" w:rsidRPr="00F701E0" w:rsidRDefault="00281A6B" w:rsidP="00281A6B">
            <w:pPr>
              <w:spacing w:line="240" w:lineRule="auto"/>
            </w:pPr>
            <w:r w:rsidRPr="00F701E0">
              <w:t>&gt;Grade IV</w:t>
            </w:r>
          </w:p>
          <w:p w14:paraId="1A38417B" w14:textId="77777777" w:rsidR="00281A6B" w:rsidRPr="00F701E0" w:rsidRDefault="00281A6B" w:rsidP="00281A6B">
            <w:pPr>
              <w:spacing w:line="240" w:lineRule="auto"/>
            </w:pPr>
            <w:r w:rsidRPr="00F701E0">
              <w:t>&gt;Grade V</w:t>
            </w:r>
          </w:p>
        </w:tc>
      </w:tr>
      <w:tr w:rsidR="00281A6B" w14:paraId="2C66F79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462195E" w14:textId="77777777" w:rsidR="00281A6B" w:rsidRPr="00814C98" w:rsidRDefault="00281A6B" w:rsidP="00281A6B">
            <w:pPr>
              <w:spacing w:line="240" w:lineRule="auto"/>
              <w:rPr>
                <w:i/>
              </w:rPr>
            </w:pPr>
            <w:r w:rsidRPr="00814C98">
              <w:rPr>
                <w:i/>
              </w:rPr>
              <w:t>Revised Cardiac Risk Index</w:t>
            </w:r>
          </w:p>
        </w:tc>
        <w:tc>
          <w:tcPr>
            <w:tcW w:w="6945" w:type="dxa"/>
            <w:tcBorders>
              <w:bottom w:val="single" w:sz="8" w:space="0" w:color="000000"/>
              <w:right w:val="single" w:sz="8" w:space="0" w:color="000000"/>
            </w:tcBorders>
            <w:tcMar>
              <w:top w:w="100" w:type="dxa"/>
              <w:left w:w="100" w:type="dxa"/>
              <w:bottom w:w="100" w:type="dxa"/>
              <w:right w:w="100" w:type="dxa"/>
            </w:tcMar>
          </w:tcPr>
          <w:p w14:paraId="14508EE7" w14:textId="11E1CBA6" w:rsidR="00814C98" w:rsidRDefault="00281A6B" w:rsidP="00281A6B">
            <w:pPr>
              <w:spacing w:line="240" w:lineRule="auto"/>
            </w:pPr>
            <w:r w:rsidRPr="00F701E0">
              <w:t>&gt;</w:t>
            </w:r>
            <w:r w:rsidR="003C6255">
              <w:t>Riwayat</w:t>
            </w:r>
            <w:r w:rsidR="00814C98">
              <w:t xml:space="preserve"> penyakit jantung iskemik</w:t>
            </w:r>
          </w:p>
          <w:p w14:paraId="64A8A847" w14:textId="77777777" w:rsidR="003C6255" w:rsidRDefault="003C6255" w:rsidP="00281A6B">
            <w:pPr>
              <w:spacing w:line="240" w:lineRule="auto"/>
            </w:pPr>
            <w:r>
              <w:t>&gt;Riwayat penyakit jantung kongestif</w:t>
            </w:r>
          </w:p>
          <w:p w14:paraId="5572B538" w14:textId="77777777" w:rsidR="003C6255" w:rsidRDefault="003C6255" w:rsidP="00281A6B">
            <w:pPr>
              <w:spacing w:line="240" w:lineRule="auto"/>
            </w:pPr>
            <w:r>
              <w:t>&gt;Riwayat penyakit serebrovaskuler</w:t>
            </w:r>
          </w:p>
          <w:p w14:paraId="6B659799" w14:textId="77777777" w:rsidR="003C6255" w:rsidRDefault="003C6255" w:rsidP="00281A6B">
            <w:pPr>
              <w:spacing w:line="240" w:lineRule="auto"/>
            </w:pPr>
            <w:r>
              <w:t>&gt;Terapi pre-operatif dengan insulin</w:t>
            </w:r>
          </w:p>
          <w:p w14:paraId="4967C114" w14:textId="52A80521" w:rsidR="00281A6B" w:rsidRPr="00F701E0" w:rsidRDefault="003C6255" w:rsidP="00281A6B">
            <w:pPr>
              <w:spacing w:line="240" w:lineRule="auto"/>
            </w:pPr>
            <w:r>
              <w:t xml:space="preserve">&gt;Nilai kreatinin pre-operatif </w:t>
            </w:r>
            <w:r w:rsidR="00281A6B" w:rsidRPr="00F701E0">
              <w:t>2 mg/dL / 176.8 µmol/L</w:t>
            </w:r>
          </w:p>
        </w:tc>
      </w:tr>
      <w:tr w:rsidR="00281A6B" w14:paraId="0580AD62"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0535B8E6" w14:textId="4547B5D0" w:rsidR="00281A6B" w:rsidRPr="00F701E0" w:rsidRDefault="003C6255" w:rsidP="00281A6B">
            <w:pPr>
              <w:spacing w:line="240" w:lineRule="auto"/>
            </w:pPr>
            <w:r>
              <w:t>Komorbiditas pernapasan</w:t>
            </w:r>
          </w:p>
        </w:tc>
        <w:tc>
          <w:tcPr>
            <w:tcW w:w="6945" w:type="dxa"/>
            <w:tcBorders>
              <w:bottom w:val="single" w:sz="8" w:space="0" w:color="000000"/>
              <w:right w:val="single" w:sz="8" w:space="0" w:color="000000"/>
            </w:tcBorders>
            <w:tcMar>
              <w:top w:w="100" w:type="dxa"/>
              <w:left w:w="100" w:type="dxa"/>
              <w:bottom w:w="100" w:type="dxa"/>
              <w:right w:w="100" w:type="dxa"/>
            </w:tcMar>
          </w:tcPr>
          <w:p w14:paraId="6B16BB62" w14:textId="77777777" w:rsidR="003C6255" w:rsidRDefault="00281A6B" w:rsidP="00281A6B">
            <w:pPr>
              <w:spacing w:line="240" w:lineRule="auto"/>
            </w:pPr>
            <w:r w:rsidRPr="00F701E0">
              <w:t>&gt;</w:t>
            </w:r>
            <w:r w:rsidR="003C6255">
              <w:t>Perokok aktif, atau merokok dalam 6 minggu terakhir</w:t>
            </w:r>
          </w:p>
          <w:p w14:paraId="02AC6630" w14:textId="6B6C7B93" w:rsidR="00281A6B" w:rsidRPr="003C6255" w:rsidRDefault="003C6255" w:rsidP="00281A6B">
            <w:pPr>
              <w:spacing w:line="240" w:lineRule="auto"/>
              <w:rPr>
                <w:rFonts w:eastAsia="Arial Unicode MS"/>
              </w:rPr>
            </w:pPr>
            <w:r>
              <w:t xml:space="preserve">&gt;Mantan perokok (berhenti </w:t>
            </w:r>
            <w:r w:rsidR="00281A6B" w:rsidRPr="00F701E0">
              <w:rPr>
                <w:rFonts w:eastAsia="Arial Unicode MS"/>
              </w:rPr>
              <w:t xml:space="preserve">≥6 </w:t>
            </w:r>
            <w:r>
              <w:rPr>
                <w:rFonts w:eastAsia="Arial Unicode MS"/>
              </w:rPr>
              <w:t>minggu lalu</w:t>
            </w:r>
            <w:r w:rsidR="00281A6B" w:rsidRPr="00F701E0">
              <w:rPr>
                <w:rFonts w:eastAsia="Arial Unicode MS"/>
              </w:rPr>
              <w:t>)</w:t>
            </w:r>
          </w:p>
          <w:p w14:paraId="2AD8EB1F" w14:textId="5A7391A1" w:rsidR="00281A6B" w:rsidRPr="00F701E0" w:rsidRDefault="00281A6B" w:rsidP="00281A6B">
            <w:pPr>
              <w:spacing w:line="240" w:lineRule="auto"/>
            </w:pPr>
            <w:r w:rsidRPr="00F701E0">
              <w:t>&gt;</w:t>
            </w:r>
            <w:r w:rsidR="003C6255">
              <w:t>Asma</w:t>
            </w:r>
          </w:p>
          <w:p w14:paraId="5EC0DA21" w14:textId="77777777" w:rsidR="00281A6B" w:rsidRPr="00F701E0" w:rsidRDefault="00281A6B" w:rsidP="00281A6B">
            <w:pPr>
              <w:spacing w:line="240" w:lineRule="auto"/>
            </w:pPr>
            <w:r w:rsidRPr="00F701E0">
              <w:t>&gt;COPD</w:t>
            </w:r>
          </w:p>
          <w:p w14:paraId="277D1AFA" w14:textId="7AAA7078" w:rsidR="00281A6B" w:rsidRPr="00F701E0" w:rsidRDefault="00281A6B" w:rsidP="003C6255">
            <w:pPr>
              <w:spacing w:line="240" w:lineRule="auto"/>
            </w:pPr>
            <w:r w:rsidRPr="00F701E0">
              <w:t>&gt;</w:t>
            </w:r>
            <w:r w:rsidR="003C6255">
              <w:t>Komorbiditas pernapasan lain</w:t>
            </w:r>
          </w:p>
        </w:tc>
      </w:tr>
      <w:tr w:rsidR="00281A6B" w14:paraId="6A9DAF9D" w14:textId="77777777"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48843CC" w14:textId="41A6B4A6" w:rsidR="00281A6B" w:rsidRPr="00F701E0" w:rsidRDefault="003C6255" w:rsidP="003C6255">
            <w:pPr>
              <w:spacing w:line="240" w:lineRule="auto"/>
              <w:rPr>
                <w:b/>
              </w:rPr>
            </w:pPr>
            <w:r>
              <w:rPr>
                <w:b/>
              </w:rPr>
              <w:t xml:space="preserve">Status </w:t>
            </w:r>
            <w:r w:rsidR="00281A6B" w:rsidRPr="00F701E0">
              <w:rPr>
                <w:b/>
              </w:rPr>
              <w:t xml:space="preserve">SARS-CoV-2 </w:t>
            </w:r>
          </w:p>
        </w:tc>
      </w:tr>
      <w:tr w:rsidR="00281A6B" w14:paraId="70831DF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E671751" w14:textId="7E446CFC" w:rsidR="00281A6B" w:rsidRPr="003C6255" w:rsidRDefault="003C6255" w:rsidP="00281A6B">
            <w:pPr>
              <w:spacing w:line="240" w:lineRule="auto"/>
              <w:rPr>
                <w:i/>
              </w:rPr>
            </w:pPr>
            <w:r>
              <w:t>Pembagian unit (</w:t>
            </w:r>
            <w:r>
              <w:rPr>
                <w:i/>
              </w:rPr>
              <w:t>hot/cold_</w:t>
            </w:r>
          </w:p>
        </w:tc>
        <w:tc>
          <w:tcPr>
            <w:tcW w:w="6945" w:type="dxa"/>
            <w:tcBorders>
              <w:bottom w:val="single" w:sz="8" w:space="0" w:color="000000"/>
              <w:right w:val="single" w:sz="8" w:space="0" w:color="000000"/>
            </w:tcBorders>
            <w:tcMar>
              <w:top w:w="100" w:type="dxa"/>
              <w:left w:w="100" w:type="dxa"/>
              <w:bottom w:w="100" w:type="dxa"/>
              <w:right w:w="100" w:type="dxa"/>
            </w:tcMar>
          </w:tcPr>
          <w:p w14:paraId="13F64CE1" w14:textId="090E5CB2" w:rsidR="00281A6B" w:rsidRPr="00F701E0" w:rsidRDefault="003C6255" w:rsidP="00281A6B">
            <w:pPr>
              <w:spacing w:line="240" w:lineRule="auto"/>
            </w:pPr>
            <w:r>
              <w:t>Kamar operasi</w:t>
            </w:r>
          </w:p>
          <w:p w14:paraId="6AF00E08" w14:textId="0D37120D" w:rsidR="00281A6B" w:rsidRPr="00F701E0" w:rsidRDefault="00281A6B" w:rsidP="00281A6B">
            <w:pPr>
              <w:spacing w:line="240" w:lineRule="auto"/>
            </w:pPr>
            <w:r w:rsidRPr="00F701E0">
              <w:t>&gt;</w:t>
            </w:r>
            <w:r w:rsidRPr="003C6255">
              <w:rPr>
                <w:i/>
              </w:rPr>
              <w:t>Cold</w:t>
            </w:r>
            <w:r w:rsidRPr="00F701E0">
              <w:t xml:space="preserve">: </w:t>
            </w:r>
            <w:r w:rsidR="003C6255">
              <w:t xml:space="preserve">khusus untuk operasi elektif pasien </w:t>
            </w:r>
            <w:r w:rsidRPr="00F701E0">
              <w:t>non-SARS-CoV-2</w:t>
            </w:r>
            <w:r w:rsidR="003C6255">
              <w:t xml:space="preserve">, dipisahkan dari pasien COVID-19 </w:t>
            </w:r>
          </w:p>
          <w:p w14:paraId="16572EE3" w14:textId="7391F131" w:rsidR="00281A6B" w:rsidRPr="00F701E0" w:rsidRDefault="00281A6B" w:rsidP="00281A6B">
            <w:pPr>
              <w:spacing w:line="240" w:lineRule="auto"/>
            </w:pPr>
            <w:r w:rsidRPr="00F701E0">
              <w:t>&gt;</w:t>
            </w:r>
            <w:r w:rsidRPr="003C6255">
              <w:rPr>
                <w:i/>
              </w:rPr>
              <w:t>Hot</w:t>
            </w:r>
            <w:r w:rsidRPr="00F701E0">
              <w:t xml:space="preserve">: area </w:t>
            </w:r>
            <w:r w:rsidR="003C6255">
              <w:t xml:space="preserve">digunakan baik oleh pasien elektif maupun pasien COVID-19 </w:t>
            </w:r>
          </w:p>
          <w:p w14:paraId="29AE762F" w14:textId="77777777" w:rsidR="00281A6B" w:rsidRPr="00F701E0" w:rsidRDefault="00281A6B" w:rsidP="00281A6B">
            <w:pPr>
              <w:spacing w:line="240" w:lineRule="auto"/>
            </w:pPr>
          </w:p>
          <w:p w14:paraId="24F8BA00" w14:textId="40BF57CD" w:rsidR="00281A6B" w:rsidRPr="00F701E0" w:rsidRDefault="003C6255" w:rsidP="00281A6B">
            <w:pPr>
              <w:spacing w:line="240" w:lineRule="auto"/>
            </w:pPr>
            <w:r>
              <w:t>Unit perawatan intensif</w:t>
            </w:r>
          </w:p>
          <w:p w14:paraId="1BAED93E" w14:textId="6DAC7CA7" w:rsidR="003C6255" w:rsidRPr="00F701E0" w:rsidRDefault="003C6255" w:rsidP="003C6255">
            <w:pPr>
              <w:spacing w:line="240" w:lineRule="auto"/>
            </w:pPr>
            <w:r w:rsidRPr="00F701E0">
              <w:t>&gt;</w:t>
            </w:r>
            <w:r w:rsidRPr="003C6255">
              <w:rPr>
                <w:i/>
              </w:rPr>
              <w:t>Cold</w:t>
            </w:r>
            <w:r w:rsidRPr="00F701E0">
              <w:t xml:space="preserve">: </w:t>
            </w:r>
            <w:r>
              <w:t xml:space="preserve">unit perawatan intensif khusus untuk pasien operasi elektif </w:t>
            </w:r>
            <w:r w:rsidRPr="00F701E0">
              <w:t>non-SARS-CoV-2</w:t>
            </w:r>
            <w:r>
              <w:t xml:space="preserve">, dipisahkan dari pasien COVID-19 </w:t>
            </w:r>
          </w:p>
          <w:p w14:paraId="1DD0E9B4" w14:textId="77777777" w:rsidR="003C6255" w:rsidRPr="00F701E0" w:rsidRDefault="003C6255" w:rsidP="003C6255">
            <w:pPr>
              <w:spacing w:line="240" w:lineRule="auto"/>
            </w:pPr>
            <w:r w:rsidRPr="00F701E0">
              <w:t>&gt;</w:t>
            </w:r>
            <w:r w:rsidRPr="003C6255">
              <w:rPr>
                <w:i/>
              </w:rPr>
              <w:t>Hot</w:t>
            </w:r>
            <w:r w:rsidRPr="00F701E0">
              <w:t xml:space="preserve">: area </w:t>
            </w:r>
            <w:r>
              <w:t xml:space="preserve">digunakan baik oleh pasien elektif maupun pasien COVID-19 </w:t>
            </w:r>
          </w:p>
          <w:p w14:paraId="7DB49230" w14:textId="115B742B" w:rsidR="00281A6B" w:rsidRPr="00F701E0" w:rsidRDefault="00281A6B" w:rsidP="00281A6B">
            <w:pPr>
              <w:spacing w:line="240" w:lineRule="auto"/>
            </w:pPr>
            <w:r w:rsidRPr="00F701E0">
              <w:t>&gt;</w:t>
            </w:r>
            <w:r w:rsidR="003C6255">
              <w:t>Tidak sesuai</w:t>
            </w:r>
          </w:p>
          <w:p w14:paraId="13593892" w14:textId="77777777" w:rsidR="00281A6B" w:rsidRPr="00F701E0" w:rsidRDefault="00281A6B" w:rsidP="00281A6B">
            <w:pPr>
              <w:spacing w:line="240" w:lineRule="auto"/>
            </w:pPr>
          </w:p>
          <w:p w14:paraId="60DBF9B3" w14:textId="7D592EB2" w:rsidR="00281A6B" w:rsidRPr="00F701E0" w:rsidRDefault="003C6255" w:rsidP="00281A6B">
            <w:pPr>
              <w:spacing w:line="240" w:lineRule="auto"/>
            </w:pPr>
            <w:r>
              <w:t>Bangsal post-operatif</w:t>
            </w:r>
          </w:p>
          <w:p w14:paraId="286954F0" w14:textId="5830CF7A" w:rsidR="003C6255" w:rsidRPr="00F701E0" w:rsidRDefault="003C6255" w:rsidP="003C6255">
            <w:pPr>
              <w:spacing w:line="240" w:lineRule="auto"/>
            </w:pPr>
            <w:r w:rsidRPr="00F701E0">
              <w:t>&gt;</w:t>
            </w:r>
            <w:r w:rsidRPr="003C6255">
              <w:rPr>
                <w:i/>
              </w:rPr>
              <w:t>Cold</w:t>
            </w:r>
            <w:r w:rsidRPr="00F701E0">
              <w:t xml:space="preserve">: </w:t>
            </w:r>
            <w:r>
              <w:t xml:space="preserve">bangsal khusus untuk pasien operasi elektif </w:t>
            </w:r>
            <w:r w:rsidRPr="00F701E0">
              <w:t>non-SARS-CoV-2</w:t>
            </w:r>
            <w:r>
              <w:t xml:space="preserve">, dipisahkan dari pasien COVID-19 </w:t>
            </w:r>
          </w:p>
          <w:p w14:paraId="1B038146" w14:textId="63946438" w:rsidR="00281A6B" w:rsidRPr="00F701E0" w:rsidRDefault="003C6255" w:rsidP="00281A6B">
            <w:pPr>
              <w:spacing w:line="240" w:lineRule="auto"/>
            </w:pPr>
            <w:r w:rsidRPr="00F701E0">
              <w:t>&gt;</w:t>
            </w:r>
            <w:r w:rsidRPr="003C6255">
              <w:rPr>
                <w:i/>
              </w:rPr>
              <w:t>Hot</w:t>
            </w:r>
            <w:r w:rsidRPr="00F701E0">
              <w:t xml:space="preserve">: area </w:t>
            </w:r>
            <w:r>
              <w:t xml:space="preserve">digunakan baik oleh pasien elektif maupun pasien COVID-19 </w:t>
            </w:r>
          </w:p>
        </w:tc>
      </w:tr>
      <w:tr w:rsidR="00281A6B" w14:paraId="67B64E59"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1207346" w14:textId="740AD316" w:rsidR="00281A6B" w:rsidRPr="00F701E0" w:rsidRDefault="003C6255" w:rsidP="00281A6B">
            <w:pPr>
              <w:spacing w:line="240" w:lineRule="auto"/>
            </w:pPr>
            <w:r>
              <w:t>Apakah pasien diminta untuk mengisolasi diri</w:t>
            </w:r>
          </w:p>
        </w:tc>
        <w:tc>
          <w:tcPr>
            <w:tcW w:w="6945" w:type="dxa"/>
            <w:tcBorders>
              <w:bottom w:val="single" w:sz="8" w:space="0" w:color="000000"/>
              <w:right w:val="single" w:sz="8" w:space="0" w:color="000000"/>
            </w:tcBorders>
            <w:tcMar>
              <w:top w:w="100" w:type="dxa"/>
              <w:left w:w="100" w:type="dxa"/>
              <w:bottom w:w="100" w:type="dxa"/>
              <w:right w:w="100" w:type="dxa"/>
            </w:tcMar>
          </w:tcPr>
          <w:p w14:paraId="04F344A3" w14:textId="609A6D69" w:rsidR="00281A6B" w:rsidRPr="00F701E0" w:rsidRDefault="003C6255" w:rsidP="00281A6B">
            <w:pPr>
              <w:spacing w:line="240" w:lineRule="auto"/>
            </w:pPr>
            <w:r>
              <w:t>&gt;Tidak</w:t>
            </w:r>
          </w:p>
          <w:p w14:paraId="039CCC9A" w14:textId="230DC60B" w:rsidR="00281A6B" w:rsidRDefault="00281A6B" w:rsidP="00281A6B">
            <w:pPr>
              <w:spacing w:line="240" w:lineRule="auto"/>
            </w:pPr>
            <w:r w:rsidRPr="00F701E0">
              <w:t>&gt;</w:t>
            </w:r>
            <w:r w:rsidR="003C6255">
              <w:t>Sebelum masuk ke rumah sakit saja</w:t>
            </w:r>
          </w:p>
          <w:p w14:paraId="665EF22F" w14:textId="78991028" w:rsidR="003C6255" w:rsidRPr="00F701E0" w:rsidRDefault="003C6255" w:rsidP="00281A6B">
            <w:pPr>
              <w:spacing w:line="240" w:lineRule="auto"/>
            </w:pPr>
            <w:r>
              <w:t>&gt;Setelah lepas perawatan dari rumah sakit saja</w:t>
            </w:r>
          </w:p>
          <w:p w14:paraId="14588CA8" w14:textId="6D0BCF37" w:rsidR="00281A6B" w:rsidRPr="00F701E0" w:rsidRDefault="00281A6B" w:rsidP="00281A6B">
            <w:pPr>
              <w:spacing w:line="240" w:lineRule="auto"/>
            </w:pPr>
            <w:r w:rsidRPr="00F701E0">
              <w:t>&gt;</w:t>
            </w:r>
            <w:r w:rsidR="003C6255">
              <w:t xml:space="preserve">Sebelum dan sesudah dirawat di rumah sakit </w:t>
            </w:r>
          </w:p>
          <w:p w14:paraId="2418D529" w14:textId="606B45FE" w:rsidR="00281A6B" w:rsidRPr="00F701E0" w:rsidRDefault="003C6255" w:rsidP="003C6255">
            <w:pPr>
              <w:spacing w:line="240" w:lineRule="auto"/>
              <w:rPr>
                <w:i/>
              </w:rPr>
            </w:pPr>
            <w:r>
              <w:rPr>
                <w:i/>
              </w:rPr>
              <w:t xml:space="preserve">Jika ya, durasi dari isolasi preoperatif dan postoperatif (dalam hari) </w:t>
            </w:r>
          </w:p>
        </w:tc>
      </w:tr>
      <w:tr w:rsidR="00281A6B" w14:paraId="00AF641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2278CDA" w14:textId="654F5C12" w:rsidR="00281A6B" w:rsidRPr="00F701E0" w:rsidRDefault="003C6255" w:rsidP="00281A6B">
            <w:pPr>
              <w:spacing w:line="240" w:lineRule="auto"/>
              <w:rPr>
                <w:i/>
              </w:rPr>
            </w:pPr>
            <w:r>
              <w:lastRenderedPageBreak/>
              <w:t xml:space="preserve">Apakah modalitas berikut digunakan untuk skrining </w:t>
            </w:r>
            <w:r w:rsidR="00281A6B" w:rsidRPr="00F701E0">
              <w:t xml:space="preserve">SARS-CoV-2 </w:t>
            </w:r>
            <w:r>
              <w:t xml:space="preserve">pada pasien dalam 7 hari sebelum pembedahan </w:t>
            </w:r>
            <w:r>
              <w:rPr>
                <w:i/>
              </w:rPr>
              <w:t xml:space="preserve">(centang semua yang berlaku) </w:t>
            </w:r>
          </w:p>
        </w:tc>
        <w:tc>
          <w:tcPr>
            <w:tcW w:w="6945" w:type="dxa"/>
            <w:tcBorders>
              <w:bottom w:val="single" w:sz="8" w:space="0" w:color="000000"/>
              <w:right w:val="single" w:sz="8" w:space="0" w:color="000000"/>
            </w:tcBorders>
            <w:tcMar>
              <w:top w:w="100" w:type="dxa"/>
              <w:left w:w="100" w:type="dxa"/>
              <w:bottom w:w="100" w:type="dxa"/>
              <w:right w:w="100" w:type="dxa"/>
            </w:tcMar>
          </w:tcPr>
          <w:p w14:paraId="12534B3C" w14:textId="77777777" w:rsidR="00281A6B" w:rsidRPr="00F701E0" w:rsidRDefault="00281A6B" w:rsidP="00281A6B">
            <w:pPr>
              <w:spacing w:line="240" w:lineRule="auto"/>
            </w:pPr>
            <w:r w:rsidRPr="00F701E0">
              <w:t>&gt;CT thorax scan</w:t>
            </w:r>
          </w:p>
          <w:p w14:paraId="2079ED94" w14:textId="5FC868FD" w:rsidR="00281A6B" w:rsidRPr="00F701E0" w:rsidRDefault="003C6255" w:rsidP="00281A6B">
            <w:pPr>
              <w:spacing w:line="240" w:lineRule="auto"/>
            </w:pPr>
            <w:r>
              <w:t>&gt;X</w:t>
            </w:r>
            <w:r w:rsidR="00281A6B" w:rsidRPr="00F701E0">
              <w:t>-ray</w:t>
            </w:r>
            <w:r>
              <w:t xml:space="preserve"> thorax</w:t>
            </w:r>
          </w:p>
          <w:p w14:paraId="3A4975C9" w14:textId="77777777" w:rsidR="003C6255" w:rsidRDefault="00281A6B" w:rsidP="00281A6B">
            <w:pPr>
              <w:spacing w:line="240" w:lineRule="auto"/>
            </w:pPr>
            <w:r w:rsidRPr="00F701E0">
              <w:t>&gt;</w:t>
            </w:r>
            <w:r w:rsidRPr="003C6255">
              <w:rPr>
                <w:i/>
              </w:rPr>
              <w:t>Swab</w:t>
            </w:r>
            <w:r w:rsidRPr="00F701E0">
              <w:t xml:space="preserve"> &gt;&gt; </w:t>
            </w:r>
            <w:r w:rsidR="003C6255">
              <w:t xml:space="preserve">berapa jumlah </w:t>
            </w:r>
            <w:r w:rsidR="003C6255">
              <w:rPr>
                <w:i/>
              </w:rPr>
              <w:t xml:space="preserve">swab </w:t>
            </w:r>
            <w:r w:rsidR="003C6255">
              <w:t xml:space="preserve">negatif / positif dan waktu pengambilan </w:t>
            </w:r>
            <w:r w:rsidR="003C6255">
              <w:rPr>
                <w:i/>
              </w:rPr>
              <w:t xml:space="preserve">swab </w:t>
            </w:r>
            <w:r w:rsidR="003C6255">
              <w:t>terakhir</w:t>
            </w:r>
          </w:p>
          <w:p w14:paraId="229F7601" w14:textId="77777777" w:rsidR="003C6255" w:rsidRDefault="003C6255" w:rsidP="00281A6B">
            <w:pPr>
              <w:spacing w:line="240" w:lineRule="auto"/>
            </w:pPr>
            <w:r>
              <w:t>&gt;Uji antibodi</w:t>
            </w:r>
          </w:p>
          <w:p w14:paraId="173C55AC" w14:textId="3B9BDBE3" w:rsidR="00281A6B" w:rsidRPr="00F701E0" w:rsidRDefault="003C6255" w:rsidP="00281A6B">
            <w:pPr>
              <w:spacing w:line="240" w:lineRule="auto"/>
            </w:pPr>
            <w:r>
              <w:t>&gt;Skrining klinis (anamnesa, pemeriksaan fisik)</w:t>
            </w:r>
          </w:p>
        </w:tc>
      </w:tr>
      <w:tr w:rsidR="00281A6B" w14:paraId="7884FEC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3A01142" w14:textId="04D2D244" w:rsidR="00281A6B" w:rsidRPr="00F701E0" w:rsidRDefault="003C6255" w:rsidP="003C6255">
            <w:pPr>
              <w:spacing w:line="240" w:lineRule="auto"/>
            </w:pPr>
            <w:r>
              <w:t xml:space="preserve">Diagnosis </w:t>
            </w:r>
            <w:r w:rsidR="00281A6B" w:rsidRPr="00F701E0">
              <w:t xml:space="preserve">SARS-CoV-2 </w:t>
            </w:r>
          </w:p>
        </w:tc>
        <w:tc>
          <w:tcPr>
            <w:tcW w:w="6945" w:type="dxa"/>
            <w:tcBorders>
              <w:bottom w:val="single" w:sz="8" w:space="0" w:color="000000"/>
              <w:right w:val="single" w:sz="8" w:space="0" w:color="000000"/>
            </w:tcBorders>
            <w:tcMar>
              <w:top w:w="100" w:type="dxa"/>
              <w:left w:w="100" w:type="dxa"/>
              <w:bottom w:w="100" w:type="dxa"/>
              <w:right w:w="100" w:type="dxa"/>
            </w:tcMar>
          </w:tcPr>
          <w:p w14:paraId="0EC30CB0" w14:textId="77656E81" w:rsidR="00281A6B" w:rsidRPr="00F701E0" w:rsidRDefault="00281A6B" w:rsidP="00281A6B">
            <w:pPr>
              <w:spacing w:line="240" w:lineRule="auto"/>
            </w:pPr>
            <w:r w:rsidRPr="00F701E0">
              <w:t>&gt;</w:t>
            </w:r>
            <w:r w:rsidR="003C6255">
              <w:t>Tidak pernah</w:t>
            </w:r>
          </w:p>
          <w:p w14:paraId="6BCA769B" w14:textId="37DFDD21" w:rsidR="00281A6B" w:rsidRPr="00F701E0" w:rsidRDefault="003C6255" w:rsidP="00281A6B">
            <w:pPr>
              <w:spacing w:line="240" w:lineRule="auto"/>
            </w:pPr>
            <w:r>
              <w:t>&gt;Preoperatif</w:t>
            </w:r>
            <w:r w:rsidR="00281A6B" w:rsidRPr="00F701E0">
              <w:t xml:space="preserve"> (</w:t>
            </w:r>
            <w:r>
              <w:t>kapanpun</w:t>
            </w:r>
            <w:r w:rsidR="00281A6B" w:rsidRPr="00F701E0">
              <w:t>)</w:t>
            </w:r>
          </w:p>
          <w:p w14:paraId="5134FAC3" w14:textId="6F9B71FE" w:rsidR="00281A6B" w:rsidRPr="00F701E0" w:rsidRDefault="00281A6B" w:rsidP="003C6255">
            <w:pPr>
              <w:spacing w:line="240" w:lineRule="auto"/>
            </w:pPr>
            <w:r w:rsidRPr="00F701E0">
              <w:t>&gt;</w:t>
            </w:r>
            <w:r w:rsidR="003C6255">
              <w:t>Postoperatif</w:t>
            </w:r>
            <w:r w:rsidRPr="00F701E0">
              <w:t xml:space="preserve"> (</w:t>
            </w:r>
            <w:r w:rsidR="003C6255">
              <w:t>dalam 30 hari setelah pembedahan)</w:t>
            </w:r>
          </w:p>
        </w:tc>
      </w:tr>
      <w:tr w:rsidR="00281A6B" w14:paraId="0A368A4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212E0BE1" w14:textId="5E4B6387" w:rsidR="00281A6B" w:rsidRPr="00F701E0" w:rsidRDefault="003C6255" w:rsidP="00281A6B">
            <w:pPr>
              <w:spacing w:line="240" w:lineRule="auto"/>
              <w:rPr>
                <w:i/>
              </w:rPr>
            </w:pPr>
            <w:r>
              <w:rPr>
                <w:i/>
              </w:rPr>
              <w:t>Jika SARS-CoV-2 +</w:t>
            </w:r>
          </w:p>
          <w:p w14:paraId="7E8A8197" w14:textId="77777777" w:rsidR="00281A6B" w:rsidRPr="00F701E0" w:rsidRDefault="00281A6B" w:rsidP="00281A6B">
            <w:pPr>
              <w:spacing w:line="240" w:lineRule="auto"/>
              <w:rPr>
                <w:i/>
              </w:rPr>
            </w:pPr>
          </w:p>
          <w:p w14:paraId="229A694E" w14:textId="6DA95AB3" w:rsidR="00281A6B" w:rsidRPr="00F701E0" w:rsidRDefault="003C6255" w:rsidP="00281A6B">
            <w:pPr>
              <w:spacing w:line="240" w:lineRule="auto"/>
            </w:pPr>
            <w:r>
              <w:t>Bagaimana diagnosis ditegakkan</w:t>
            </w:r>
          </w:p>
          <w:p w14:paraId="18C69B19" w14:textId="3CA81326" w:rsidR="00281A6B" w:rsidRPr="00F701E0" w:rsidRDefault="003C6255" w:rsidP="00281A6B">
            <w:pPr>
              <w:spacing w:line="240" w:lineRule="auto"/>
              <w:rPr>
                <w:i/>
              </w:rPr>
            </w:pPr>
            <w:r>
              <w:rPr>
                <w:i/>
              </w:rPr>
              <w:t>(centang semua yang berlaku)</w:t>
            </w:r>
          </w:p>
        </w:tc>
        <w:tc>
          <w:tcPr>
            <w:tcW w:w="6945" w:type="dxa"/>
            <w:tcBorders>
              <w:bottom w:val="single" w:sz="8" w:space="0" w:color="000000"/>
              <w:right w:val="single" w:sz="8" w:space="0" w:color="000000"/>
            </w:tcBorders>
            <w:tcMar>
              <w:top w:w="100" w:type="dxa"/>
              <w:left w:w="100" w:type="dxa"/>
              <w:bottom w:w="100" w:type="dxa"/>
              <w:right w:w="100" w:type="dxa"/>
            </w:tcMar>
          </w:tcPr>
          <w:p w14:paraId="1638C5AF" w14:textId="21C3D824" w:rsidR="00281A6B" w:rsidRPr="003C6255" w:rsidRDefault="00281A6B" w:rsidP="00281A6B">
            <w:pPr>
              <w:spacing w:line="240" w:lineRule="auto"/>
            </w:pPr>
            <w:r w:rsidRPr="00F701E0">
              <w:t>&gt;</w:t>
            </w:r>
            <w:r w:rsidR="003C6255">
              <w:rPr>
                <w:i/>
              </w:rPr>
              <w:t xml:space="preserve">Swab </w:t>
            </w:r>
            <w:r w:rsidR="003C6255">
              <w:t>positif</w:t>
            </w:r>
          </w:p>
          <w:p w14:paraId="1B047583" w14:textId="77777777" w:rsidR="00281A6B" w:rsidRPr="00F701E0" w:rsidRDefault="00281A6B" w:rsidP="00281A6B">
            <w:pPr>
              <w:spacing w:line="240" w:lineRule="auto"/>
            </w:pPr>
            <w:r w:rsidRPr="00F701E0">
              <w:t>&gt;CT thorax</w:t>
            </w:r>
          </w:p>
          <w:p w14:paraId="151CD924" w14:textId="24899B18" w:rsidR="00281A6B" w:rsidRPr="00F701E0" w:rsidRDefault="003C6255" w:rsidP="00281A6B">
            <w:pPr>
              <w:spacing w:line="240" w:lineRule="auto"/>
            </w:pPr>
            <w:r>
              <w:t>&gt;IgG antibodi</w:t>
            </w:r>
            <w:r w:rsidR="00281A6B" w:rsidRPr="00F701E0">
              <w:t xml:space="preserve"> </w:t>
            </w:r>
            <w:r>
              <w:t>positif</w:t>
            </w:r>
          </w:p>
          <w:p w14:paraId="0EC2F68C" w14:textId="28061FD2" w:rsidR="00281A6B" w:rsidRPr="00F701E0" w:rsidRDefault="003C6255" w:rsidP="00281A6B">
            <w:pPr>
              <w:spacing w:line="240" w:lineRule="auto"/>
            </w:pPr>
            <w:r>
              <w:t>&gt;IgM antibodi</w:t>
            </w:r>
            <w:r w:rsidR="00281A6B" w:rsidRPr="00F701E0">
              <w:t xml:space="preserve"> </w:t>
            </w:r>
            <w:r>
              <w:t>positif</w:t>
            </w:r>
          </w:p>
          <w:p w14:paraId="687922BD" w14:textId="1BF59F1E" w:rsidR="00281A6B" w:rsidRPr="00F701E0" w:rsidRDefault="00281A6B" w:rsidP="003C6255">
            <w:pPr>
              <w:spacing w:line="240" w:lineRule="auto"/>
            </w:pPr>
            <w:r w:rsidRPr="00F701E0">
              <w:t>&gt;</w:t>
            </w:r>
            <w:r w:rsidR="003C6255">
              <w:t>Diagnosis klinis</w:t>
            </w:r>
          </w:p>
        </w:tc>
      </w:tr>
      <w:tr w:rsidR="00281A6B" w14:paraId="23F18C72"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96267B4" w14:textId="6C225198" w:rsidR="00281A6B" w:rsidRPr="00F701E0" w:rsidRDefault="003C6255" w:rsidP="00281A6B">
            <w:pPr>
              <w:spacing w:line="240" w:lineRule="auto"/>
              <w:rPr>
                <w:i/>
              </w:rPr>
            </w:pPr>
            <w:r>
              <w:rPr>
                <w:i/>
              </w:rPr>
              <w:t>Jika infeksi preoperatif</w:t>
            </w:r>
          </w:p>
          <w:p w14:paraId="7F3155E7" w14:textId="77777777" w:rsidR="00281A6B" w:rsidRPr="00F701E0" w:rsidRDefault="00281A6B" w:rsidP="00281A6B">
            <w:pPr>
              <w:spacing w:line="240" w:lineRule="auto"/>
            </w:pPr>
          </w:p>
          <w:p w14:paraId="22B9863E" w14:textId="6D5D1EEB" w:rsidR="00281A6B" w:rsidRPr="00F701E0" w:rsidRDefault="003C6255" w:rsidP="003C6255">
            <w:pPr>
              <w:spacing w:line="240" w:lineRule="auto"/>
            </w:pPr>
            <w:r>
              <w:t xml:space="preserve">Berapa lama sebelum pembedahan diagnosis ditegakkan </w:t>
            </w:r>
          </w:p>
        </w:tc>
        <w:tc>
          <w:tcPr>
            <w:tcW w:w="6945" w:type="dxa"/>
            <w:tcBorders>
              <w:bottom w:val="single" w:sz="8" w:space="0" w:color="000000"/>
              <w:right w:val="single" w:sz="8" w:space="0" w:color="000000"/>
            </w:tcBorders>
            <w:tcMar>
              <w:top w:w="100" w:type="dxa"/>
              <w:left w:w="100" w:type="dxa"/>
              <w:bottom w:w="100" w:type="dxa"/>
              <w:right w:w="100" w:type="dxa"/>
            </w:tcMar>
          </w:tcPr>
          <w:p w14:paraId="425FADCC" w14:textId="1F0890B5" w:rsidR="00281A6B" w:rsidRPr="00F701E0" w:rsidRDefault="00281A6B" w:rsidP="00281A6B">
            <w:pPr>
              <w:spacing w:line="240" w:lineRule="auto"/>
            </w:pPr>
            <w:r w:rsidRPr="00F701E0">
              <w:t>&gt;</w:t>
            </w:r>
            <w:r w:rsidR="003C6255">
              <w:t xml:space="preserve">Hari pembedahan </w:t>
            </w:r>
          </w:p>
          <w:p w14:paraId="6B9B4A91" w14:textId="06BF485F" w:rsidR="00281A6B" w:rsidRPr="00F701E0" w:rsidRDefault="00281A6B" w:rsidP="00281A6B">
            <w:pPr>
              <w:spacing w:line="240" w:lineRule="auto"/>
            </w:pPr>
            <w:r w:rsidRPr="00F701E0">
              <w:t>&gt;1-7</w:t>
            </w:r>
            <w:r w:rsidR="003C6255">
              <w:t xml:space="preserve"> hari sebelum pembedahan</w:t>
            </w:r>
            <w:r w:rsidRPr="00F701E0">
              <w:t xml:space="preserve"> </w:t>
            </w:r>
          </w:p>
          <w:p w14:paraId="3F888640" w14:textId="7E776B2B" w:rsidR="00281A6B" w:rsidRPr="00F701E0" w:rsidRDefault="00281A6B" w:rsidP="00281A6B">
            <w:pPr>
              <w:spacing w:line="240" w:lineRule="auto"/>
            </w:pPr>
            <w:r w:rsidRPr="00F701E0">
              <w:t xml:space="preserve">&gt;8-14 </w:t>
            </w:r>
            <w:r w:rsidR="003C6255">
              <w:t>hari sebelum pembedahan</w:t>
            </w:r>
          </w:p>
          <w:p w14:paraId="73931C8A" w14:textId="1F7C7820" w:rsidR="00281A6B" w:rsidRPr="00F701E0" w:rsidRDefault="00281A6B" w:rsidP="00281A6B">
            <w:pPr>
              <w:spacing w:line="240" w:lineRule="auto"/>
            </w:pPr>
            <w:r w:rsidRPr="00F701E0">
              <w:t xml:space="preserve">&gt;15-28 </w:t>
            </w:r>
            <w:r w:rsidR="003C6255">
              <w:t>hari sebelum pembedahan</w:t>
            </w:r>
          </w:p>
          <w:p w14:paraId="6DBACB6C" w14:textId="3E284DBA" w:rsidR="00281A6B" w:rsidRPr="00F701E0" w:rsidRDefault="00281A6B" w:rsidP="00281A6B">
            <w:pPr>
              <w:spacing w:line="240" w:lineRule="auto"/>
            </w:pPr>
            <w:r w:rsidRPr="00F701E0">
              <w:t xml:space="preserve">&gt;5-6 </w:t>
            </w:r>
            <w:r w:rsidR="003C6255">
              <w:t>minggu sebelum pembedahan</w:t>
            </w:r>
          </w:p>
          <w:p w14:paraId="321AE0A7" w14:textId="13C07D42" w:rsidR="00281A6B" w:rsidRPr="00F701E0" w:rsidRDefault="00281A6B" w:rsidP="00281A6B">
            <w:pPr>
              <w:spacing w:line="240" w:lineRule="auto"/>
            </w:pPr>
            <w:r w:rsidRPr="00F701E0">
              <w:t xml:space="preserve">&gt;7-8 </w:t>
            </w:r>
            <w:r w:rsidR="003C6255">
              <w:t>minggu sebelum pembedahan</w:t>
            </w:r>
          </w:p>
          <w:p w14:paraId="4C29283B" w14:textId="3BB3B21B" w:rsidR="00281A6B" w:rsidRPr="00F701E0" w:rsidRDefault="00281A6B" w:rsidP="00281A6B">
            <w:pPr>
              <w:spacing w:line="240" w:lineRule="auto"/>
            </w:pPr>
            <w:r w:rsidRPr="00F701E0">
              <w:t xml:space="preserve">&gt;3-4 </w:t>
            </w:r>
            <w:r w:rsidR="003C6255">
              <w:t>bulan sebelum pembedahan</w:t>
            </w:r>
          </w:p>
          <w:p w14:paraId="61F936CC" w14:textId="2280D562" w:rsidR="00281A6B" w:rsidRPr="00F701E0" w:rsidRDefault="00281A6B" w:rsidP="00281A6B">
            <w:pPr>
              <w:spacing w:line="240" w:lineRule="auto"/>
            </w:pPr>
            <w:r w:rsidRPr="00F701E0">
              <w:t xml:space="preserve">&gt;5-6 </w:t>
            </w:r>
            <w:r w:rsidR="003C6255">
              <w:t>bulan sebelum pembedahan</w:t>
            </w:r>
          </w:p>
          <w:p w14:paraId="30B8285F" w14:textId="27E2D97C" w:rsidR="00281A6B" w:rsidRPr="00F701E0" w:rsidRDefault="00281A6B" w:rsidP="00281A6B">
            <w:pPr>
              <w:spacing w:line="240" w:lineRule="auto"/>
            </w:pPr>
            <w:r w:rsidRPr="00F701E0">
              <w:t xml:space="preserve">&gt;6+ </w:t>
            </w:r>
            <w:r w:rsidR="003C6255">
              <w:t>bulan sebelum pembedahan</w:t>
            </w:r>
          </w:p>
        </w:tc>
      </w:tr>
      <w:tr w:rsidR="00281A6B" w14:paraId="2ED504C8"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9D91B03" w14:textId="77777777" w:rsidR="003C6255" w:rsidRPr="00F701E0" w:rsidRDefault="003C6255" w:rsidP="003C6255">
            <w:pPr>
              <w:spacing w:line="240" w:lineRule="auto"/>
              <w:rPr>
                <w:i/>
              </w:rPr>
            </w:pPr>
            <w:r>
              <w:rPr>
                <w:i/>
              </w:rPr>
              <w:t>Jika infeksi preoperatif</w:t>
            </w:r>
          </w:p>
          <w:p w14:paraId="63DB77AB" w14:textId="77777777" w:rsidR="00281A6B" w:rsidRPr="00F701E0" w:rsidRDefault="00281A6B" w:rsidP="00281A6B">
            <w:pPr>
              <w:spacing w:line="240" w:lineRule="auto"/>
              <w:rPr>
                <w:i/>
              </w:rPr>
            </w:pPr>
          </w:p>
          <w:p w14:paraId="758AC2E5" w14:textId="2BB0522E" w:rsidR="00281A6B" w:rsidRPr="00F701E0" w:rsidRDefault="003C6255" w:rsidP="003C6255">
            <w:pPr>
              <w:spacing w:line="240" w:lineRule="auto"/>
            </w:pPr>
            <w:r>
              <w:t>Apakah infeksi</w:t>
            </w:r>
            <w:r w:rsidR="00281A6B" w:rsidRPr="00F701E0">
              <w:t xml:space="preserve"> SARS-CoV-</w:t>
            </w:r>
            <w:r>
              <w:t>2 bersifat simptomatik</w:t>
            </w:r>
            <w:r w:rsidR="00281A6B" w:rsidRPr="00F701E0">
              <w:t>*</w:t>
            </w:r>
          </w:p>
        </w:tc>
        <w:tc>
          <w:tcPr>
            <w:tcW w:w="6945" w:type="dxa"/>
            <w:tcBorders>
              <w:bottom w:val="single" w:sz="8" w:space="0" w:color="000000"/>
              <w:right w:val="single" w:sz="8" w:space="0" w:color="000000"/>
            </w:tcBorders>
            <w:tcMar>
              <w:top w:w="100" w:type="dxa"/>
              <w:left w:w="100" w:type="dxa"/>
              <w:bottom w:w="100" w:type="dxa"/>
              <w:right w:w="100" w:type="dxa"/>
            </w:tcMar>
          </w:tcPr>
          <w:p w14:paraId="7810D59B" w14:textId="77777777" w:rsidR="003C6255" w:rsidRDefault="003C6255" w:rsidP="00281A6B">
            <w:pPr>
              <w:spacing w:line="240" w:lineRule="auto"/>
            </w:pPr>
            <w:r>
              <w:t>&gt;Ya- tapi semua gejala telah menghilang sebelum hari pembedahan</w:t>
            </w:r>
          </w:p>
          <w:p w14:paraId="76CAD1FC" w14:textId="77777777" w:rsidR="003C6255" w:rsidRDefault="003C6255" w:rsidP="00281A6B">
            <w:pPr>
              <w:spacing w:line="240" w:lineRule="auto"/>
            </w:pPr>
            <w:r>
              <w:t>&gt;Ya- dan beberapa gejala masih ada pada hari pembedahan</w:t>
            </w:r>
          </w:p>
          <w:p w14:paraId="746B3AD7" w14:textId="77777777" w:rsidR="003C6255" w:rsidRDefault="003C6255" w:rsidP="00281A6B">
            <w:pPr>
              <w:spacing w:line="240" w:lineRule="auto"/>
            </w:pPr>
            <w:r>
              <w:t>&gt;Tidak- pasien tidak pernah menunjukkan gejala</w:t>
            </w:r>
          </w:p>
          <w:p w14:paraId="0526D513" w14:textId="77777777" w:rsidR="003C6255" w:rsidRDefault="003C6255" w:rsidP="00281A6B">
            <w:pPr>
              <w:spacing w:line="240" w:lineRule="auto"/>
            </w:pPr>
          </w:p>
          <w:p w14:paraId="1B308117" w14:textId="2B7A24A9" w:rsidR="00281A6B" w:rsidRPr="00F701E0" w:rsidRDefault="003C6255" w:rsidP="003C6255">
            <w:pPr>
              <w:spacing w:line="240" w:lineRule="auto"/>
            </w:pPr>
            <w:r>
              <w:t>*mencakup gejala pernapasan dan bukan gejala pernapasan</w:t>
            </w:r>
            <w:r w:rsidR="00281A6B" w:rsidRPr="00F701E0">
              <w:t xml:space="preserve"> </w:t>
            </w:r>
          </w:p>
        </w:tc>
      </w:tr>
      <w:tr w:rsidR="00281A6B" w14:paraId="05B1E311"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D2533B0" w14:textId="4A1D1A82" w:rsidR="00281A6B" w:rsidRPr="00F701E0" w:rsidRDefault="003C6255" w:rsidP="00281A6B">
            <w:pPr>
              <w:spacing w:line="240" w:lineRule="auto"/>
              <w:rPr>
                <w:i/>
              </w:rPr>
            </w:pPr>
            <w:r>
              <w:rPr>
                <w:i/>
              </w:rPr>
              <w:t>Jika infeksi simptomatik</w:t>
            </w:r>
          </w:p>
          <w:p w14:paraId="573CC845" w14:textId="56CAD996" w:rsidR="00281A6B" w:rsidRPr="00F701E0" w:rsidRDefault="003C6255" w:rsidP="00281A6B">
            <w:pPr>
              <w:spacing w:line="240" w:lineRule="auto"/>
            </w:pPr>
            <w:r>
              <w:t>Gejala apa saja yang ditunjukkan pasien</w:t>
            </w:r>
          </w:p>
          <w:p w14:paraId="51DBD708" w14:textId="40BFF01E" w:rsidR="00281A6B" w:rsidRPr="00F701E0" w:rsidRDefault="003C6255" w:rsidP="00281A6B">
            <w:pPr>
              <w:spacing w:line="240" w:lineRule="auto"/>
              <w:rPr>
                <w:i/>
              </w:rPr>
            </w:pPr>
            <w:r>
              <w:rPr>
                <w:i/>
              </w:rPr>
              <w:t>(centang semua yang berlaku)</w:t>
            </w:r>
          </w:p>
        </w:tc>
        <w:tc>
          <w:tcPr>
            <w:tcW w:w="6945" w:type="dxa"/>
            <w:tcBorders>
              <w:bottom w:val="single" w:sz="8" w:space="0" w:color="000000"/>
              <w:right w:val="single" w:sz="8" w:space="0" w:color="000000"/>
            </w:tcBorders>
            <w:tcMar>
              <w:top w:w="100" w:type="dxa"/>
              <w:left w:w="100" w:type="dxa"/>
              <w:bottom w:w="100" w:type="dxa"/>
              <w:right w:w="100" w:type="dxa"/>
            </w:tcMar>
          </w:tcPr>
          <w:p w14:paraId="79D5312F" w14:textId="1FE7DB22" w:rsidR="00281A6B" w:rsidRPr="00F701E0" w:rsidRDefault="00281A6B" w:rsidP="003C6255">
            <w:pPr>
              <w:spacing w:line="240" w:lineRule="auto"/>
            </w:pPr>
            <w:r w:rsidRPr="00F701E0">
              <w:t>&gt;</w:t>
            </w:r>
            <w:r w:rsidR="003C6255">
              <w:t>Gejala pernapasan (batuk, sesak, dll.)</w:t>
            </w:r>
          </w:p>
          <w:p w14:paraId="02CCCBC4" w14:textId="1B65C73F" w:rsidR="00281A6B" w:rsidRPr="00F701E0" w:rsidRDefault="00281A6B" w:rsidP="008659D2">
            <w:pPr>
              <w:spacing w:line="240" w:lineRule="auto"/>
            </w:pPr>
            <w:r w:rsidRPr="00F701E0">
              <w:t>&gt;</w:t>
            </w:r>
            <w:r w:rsidR="003C6255">
              <w:t xml:space="preserve">Bukan gejala pernapasan (demam, diare, </w:t>
            </w:r>
            <w:r w:rsidR="008659D2">
              <w:t xml:space="preserve">lemah, dll.) </w:t>
            </w:r>
          </w:p>
        </w:tc>
      </w:tr>
      <w:tr w:rsidR="00281A6B" w14:paraId="02168684"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05E08C32" w14:textId="77777777" w:rsidR="008659D2" w:rsidRPr="00F701E0" w:rsidRDefault="008659D2" w:rsidP="008659D2">
            <w:pPr>
              <w:spacing w:line="240" w:lineRule="auto"/>
              <w:rPr>
                <w:i/>
              </w:rPr>
            </w:pPr>
            <w:r>
              <w:rPr>
                <w:i/>
              </w:rPr>
              <w:t>Jika infeksi simptomatik</w:t>
            </w:r>
          </w:p>
          <w:p w14:paraId="5CE1B21E" w14:textId="48264CDD" w:rsidR="00281A6B" w:rsidRPr="00F701E0" w:rsidRDefault="008659D2" w:rsidP="008659D2">
            <w:pPr>
              <w:spacing w:line="240" w:lineRule="auto"/>
            </w:pPr>
            <w:r>
              <w:t xml:space="preserve">Apakah pasien perlu dirawat di rumah sakit untuk </w:t>
            </w:r>
            <w:r w:rsidR="00281A6B" w:rsidRPr="00F701E0">
              <w:t>SARS-CoV-2</w:t>
            </w:r>
          </w:p>
        </w:tc>
        <w:tc>
          <w:tcPr>
            <w:tcW w:w="6945" w:type="dxa"/>
            <w:tcBorders>
              <w:bottom w:val="single" w:sz="8" w:space="0" w:color="000000"/>
              <w:right w:val="single" w:sz="8" w:space="0" w:color="000000"/>
            </w:tcBorders>
            <w:tcMar>
              <w:top w:w="100" w:type="dxa"/>
              <w:left w:w="100" w:type="dxa"/>
              <w:bottom w:w="100" w:type="dxa"/>
              <w:right w:w="100" w:type="dxa"/>
            </w:tcMar>
          </w:tcPr>
          <w:p w14:paraId="597B0F5D" w14:textId="6E7D38E3" w:rsidR="00281A6B" w:rsidRPr="00F701E0" w:rsidRDefault="00281A6B" w:rsidP="00281A6B">
            <w:pPr>
              <w:spacing w:line="240" w:lineRule="auto"/>
            </w:pPr>
            <w:r w:rsidRPr="00F701E0">
              <w:t>&gt;</w:t>
            </w:r>
            <w:r w:rsidR="008659D2">
              <w:t>Tidak</w:t>
            </w:r>
          </w:p>
          <w:p w14:paraId="61093880" w14:textId="27F3B2FB" w:rsidR="00281A6B" w:rsidRPr="00F701E0" w:rsidRDefault="00281A6B" w:rsidP="008659D2">
            <w:pPr>
              <w:spacing w:line="240" w:lineRule="auto"/>
            </w:pPr>
            <w:r w:rsidRPr="00F701E0">
              <w:t>&gt;</w:t>
            </w:r>
            <w:r w:rsidR="008659D2">
              <w:t xml:space="preserve">Ya- tidak memerlukan ventilasi non-invasif atau mekanik </w:t>
            </w:r>
          </w:p>
          <w:p w14:paraId="1C7BB0DC" w14:textId="503CB699" w:rsidR="008659D2" w:rsidRPr="00F701E0" w:rsidRDefault="008659D2" w:rsidP="008659D2">
            <w:pPr>
              <w:spacing w:line="240" w:lineRule="auto"/>
            </w:pPr>
            <w:r w:rsidRPr="00F701E0">
              <w:t>&gt;</w:t>
            </w:r>
            <w:r>
              <w:t xml:space="preserve">Ya- memerlukan ventilasi non-invasif atau mekanik </w:t>
            </w:r>
          </w:p>
          <w:p w14:paraId="39C97EE9" w14:textId="2A8A7372" w:rsidR="00281A6B" w:rsidRPr="00F701E0" w:rsidRDefault="00281A6B" w:rsidP="008659D2">
            <w:pPr>
              <w:spacing w:line="240" w:lineRule="auto"/>
            </w:pPr>
          </w:p>
        </w:tc>
      </w:tr>
      <w:tr w:rsidR="00281A6B" w14:paraId="377A5C32"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5332F93" w14:textId="4B0BAE32" w:rsidR="00281A6B" w:rsidRPr="00F701E0" w:rsidRDefault="008659D2" w:rsidP="00281A6B">
            <w:pPr>
              <w:spacing w:line="240" w:lineRule="auto"/>
              <w:rPr>
                <w:i/>
              </w:rPr>
            </w:pPr>
            <w:r>
              <w:rPr>
                <w:i/>
              </w:rPr>
              <w:t>Jika infeksi postoperatif</w:t>
            </w:r>
          </w:p>
          <w:p w14:paraId="07B4E809" w14:textId="4A6B8D46" w:rsidR="00281A6B" w:rsidRPr="00F701E0" w:rsidRDefault="008659D2" w:rsidP="008659D2">
            <w:pPr>
              <w:spacing w:line="240" w:lineRule="auto"/>
            </w:pPr>
            <w:r>
              <w:t xml:space="preserve">Apakah ada pemberian dexametason dalam 10 hari setelah infeksi </w:t>
            </w:r>
          </w:p>
        </w:tc>
        <w:tc>
          <w:tcPr>
            <w:tcW w:w="6945" w:type="dxa"/>
            <w:tcBorders>
              <w:bottom w:val="single" w:sz="8" w:space="0" w:color="000000"/>
              <w:right w:val="single" w:sz="8" w:space="0" w:color="000000"/>
            </w:tcBorders>
            <w:tcMar>
              <w:top w:w="100" w:type="dxa"/>
              <w:left w:w="100" w:type="dxa"/>
              <w:bottom w:w="100" w:type="dxa"/>
              <w:right w:w="100" w:type="dxa"/>
            </w:tcMar>
          </w:tcPr>
          <w:p w14:paraId="42364C47" w14:textId="7376682F" w:rsidR="00281A6B" w:rsidRPr="00F701E0" w:rsidRDefault="00281A6B" w:rsidP="00281A6B">
            <w:pPr>
              <w:spacing w:line="240" w:lineRule="auto"/>
            </w:pPr>
            <w:r w:rsidRPr="00F701E0">
              <w:t>&gt;</w:t>
            </w:r>
            <w:r w:rsidR="008659D2">
              <w:t>Tidak</w:t>
            </w:r>
          </w:p>
          <w:p w14:paraId="381923AC" w14:textId="756D0ECC" w:rsidR="00281A6B" w:rsidRPr="00F701E0" w:rsidRDefault="00281A6B" w:rsidP="008659D2">
            <w:pPr>
              <w:spacing w:line="240" w:lineRule="auto"/>
            </w:pPr>
            <w:r w:rsidRPr="00F701E0">
              <w:t>&gt;</w:t>
            </w:r>
            <w:r w:rsidR="008659D2">
              <w:t>Ya</w:t>
            </w:r>
            <w:r w:rsidRPr="00F701E0">
              <w:t xml:space="preserve"> &gt;&gt;</w:t>
            </w:r>
            <w:r w:rsidR="008659D2">
              <w:t xml:space="preserve"> masukkan dosis, durasi</w:t>
            </w:r>
            <w:r w:rsidRPr="00F701E0">
              <w:t xml:space="preserve"> </w:t>
            </w:r>
          </w:p>
        </w:tc>
      </w:tr>
      <w:tr w:rsidR="00281A6B" w14:paraId="7D2946EE" w14:textId="77777777"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C2FB46A" w14:textId="165B9BBF" w:rsidR="00281A6B" w:rsidRPr="00F701E0" w:rsidRDefault="008659D2" w:rsidP="00281A6B">
            <w:pPr>
              <w:spacing w:line="240" w:lineRule="auto"/>
              <w:rPr>
                <w:b/>
              </w:rPr>
            </w:pPr>
            <w:r>
              <w:rPr>
                <w:b/>
              </w:rPr>
              <w:lastRenderedPageBreak/>
              <w:t>Intraoperatif</w:t>
            </w:r>
          </w:p>
        </w:tc>
      </w:tr>
      <w:tr w:rsidR="00281A6B" w14:paraId="34FBD3B0"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393258D" w14:textId="6F8A6F06" w:rsidR="00281A6B" w:rsidRPr="00F701E0" w:rsidRDefault="008659D2" w:rsidP="00281A6B">
            <w:pPr>
              <w:spacing w:line="240" w:lineRule="auto"/>
            </w:pPr>
            <w:r>
              <w:t>Urgensi</w:t>
            </w:r>
          </w:p>
        </w:tc>
        <w:tc>
          <w:tcPr>
            <w:tcW w:w="6945" w:type="dxa"/>
            <w:tcBorders>
              <w:bottom w:val="single" w:sz="8" w:space="0" w:color="000000"/>
              <w:right w:val="single" w:sz="8" w:space="0" w:color="000000"/>
            </w:tcBorders>
            <w:tcMar>
              <w:top w:w="100" w:type="dxa"/>
              <w:left w:w="100" w:type="dxa"/>
              <w:bottom w:w="100" w:type="dxa"/>
              <w:right w:w="100" w:type="dxa"/>
            </w:tcMar>
          </w:tcPr>
          <w:p w14:paraId="2F146D43" w14:textId="567255FD" w:rsidR="00281A6B" w:rsidRPr="00F701E0" w:rsidRDefault="00281A6B" w:rsidP="00281A6B">
            <w:pPr>
              <w:spacing w:line="240" w:lineRule="auto"/>
            </w:pPr>
            <w:r w:rsidRPr="00F701E0">
              <w:t>&gt;</w:t>
            </w:r>
            <w:r w:rsidR="008659D2">
              <w:t>Elektif</w:t>
            </w:r>
          </w:p>
          <w:p w14:paraId="3DB0716A" w14:textId="3B70B022" w:rsidR="00281A6B" w:rsidRPr="00F701E0" w:rsidRDefault="00281A6B" w:rsidP="008659D2">
            <w:pPr>
              <w:spacing w:line="240" w:lineRule="auto"/>
            </w:pPr>
            <w:r w:rsidRPr="00F701E0">
              <w:t>&gt;Emergen</w:t>
            </w:r>
            <w:r w:rsidR="008659D2">
              <w:t>si</w:t>
            </w:r>
          </w:p>
        </w:tc>
      </w:tr>
      <w:tr w:rsidR="00281A6B" w14:paraId="723A9847"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BF4DB28" w14:textId="49CC6E01" w:rsidR="00281A6B" w:rsidRPr="00F701E0" w:rsidRDefault="008659D2" w:rsidP="00281A6B">
            <w:pPr>
              <w:spacing w:line="240" w:lineRule="auto"/>
            </w:pPr>
            <w:r>
              <w:t>Pembedahan rawat jalan</w:t>
            </w:r>
          </w:p>
        </w:tc>
        <w:tc>
          <w:tcPr>
            <w:tcW w:w="6945" w:type="dxa"/>
            <w:tcBorders>
              <w:bottom w:val="single" w:sz="8" w:space="0" w:color="000000"/>
              <w:right w:val="single" w:sz="8" w:space="0" w:color="000000"/>
            </w:tcBorders>
            <w:tcMar>
              <w:top w:w="100" w:type="dxa"/>
              <w:left w:w="100" w:type="dxa"/>
              <w:bottom w:w="100" w:type="dxa"/>
              <w:right w:w="100" w:type="dxa"/>
            </w:tcMar>
          </w:tcPr>
          <w:p w14:paraId="42A4FC32" w14:textId="77777777" w:rsidR="008659D2" w:rsidRDefault="00281A6B" w:rsidP="00281A6B">
            <w:pPr>
              <w:spacing w:line="240" w:lineRule="auto"/>
            </w:pPr>
            <w:r w:rsidRPr="00F701E0">
              <w:t>&gt;</w:t>
            </w:r>
            <w:r w:rsidR="008659D2">
              <w:t>Dilakukan secara rawat jalan (tanpa ada rawat inap)</w:t>
            </w:r>
          </w:p>
          <w:p w14:paraId="7BE3EE51" w14:textId="1C587586" w:rsidR="00281A6B" w:rsidRPr="00F701E0" w:rsidRDefault="008659D2" w:rsidP="00281A6B">
            <w:pPr>
              <w:spacing w:line="240" w:lineRule="auto"/>
            </w:pPr>
            <w:r>
              <w:t>&gt;Dilakukan dengan rawat inap</w:t>
            </w:r>
          </w:p>
        </w:tc>
      </w:tr>
      <w:tr w:rsidR="00281A6B" w14:paraId="37F6A9D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CF0C990" w14:textId="2EC5521A" w:rsidR="00281A6B" w:rsidRPr="00F701E0" w:rsidRDefault="008659D2" w:rsidP="00281A6B">
            <w:pPr>
              <w:spacing w:line="240" w:lineRule="auto"/>
            </w:pPr>
            <w:r>
              <w:t>Prosedur</w:t>
            </w:r>
          </w:p>
        </w:tc>
        <w:tc>
          <w:tcPr>
            <w:tcW w:w="6945" w:type="dxa"/>
            <w:tcBorders>
              <w:bottom w:val="single" w:sz="8" w:space="0" w:color="000000"/>
              <w:right w:val="single" w:sz="8" w:space="0" w:color="000000"/>
            </w:tcBorders>
            <w:tcMar>
              <w:top w:w="100" w:type="dxa"/>
              <w:left w:w="100" w:type="dxa"/>
              <w:bottom w:w="100" w:type="dxa"/>
              <w:right w:w="100" w:type="dxa"/>
            </w:tcMar>
          </w:tcPr>
          <w:p w14:paraId="4C717732" w14:textId="7D9A6E3F" w:rsidR="00281A6B" w:rsidRPr="00F701E0" w:rsidRDefault="008659D2" w:rsidP="00281A6B">
            <w:pPr>
              <w:spacing w:line="240" w:lineRule="auto"/>
            </w:pPr>
            <w:r>
              <w:t>Akan terdapat menu turunan jenis-jenis prosedur</w:t>
            </w:r>
          </w:p>
        </w:tc>
      </w:tr>
      <w:tr w:rsidR="00281A6B" w14:paraId="6C765129"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0CDF1798" w14:textId="772C54DD" w:rsidR="00281A6B" w:rsidRPr="00F701E0" w:rsidRDefault="008659D2" w:rsidP="00281A6B">
            <w:pPr>
              <w:spacing w:line="240" w:lineRule="auto"/>
            </w:pPr>
            <w:r>
              <w:t>Anestesi</w:t>
            </w:r>
          </w:p>
          <w:p w14:paraId="6598DE4F" w14:textId="77777777" w:rsidR="00281A6B" w:rsidRPr="00F701E0" w:rsidRDefault="00281A6B" w:rsidP="00281A6B">
            <w:pPr>
              <w:spacing w:line="240" w:lineRule="auto"/>
            </w:pPr>
          </w:p>
          <w:p w14:paraId="34957077" w14:textId="042321C0" w:rsidR="00281A6B" w:rsidRPr="00F701E0" w:rsidRDefault="008659D2" w:rsidP="00281A6B">
            <w:pPr>
              <w:spacing w:line="240" w:lineRule="auto"/>
              <w:rPr>
                <w:i/>
              </w:rPr>
            </w:pPr>
            <w:r>
              <w:rPr>
                <w:i/>
              </w:rPr>
              <w:t>(centang semua yang berlaku)</w:t>
            </w:r>
          </w:p>
        </w:tc>
        <w:tc>
          <w:tcPr>
            <w:tcW w:w="6945" w:type="dxa"/>
            <w:tcBorders>
              <w:bottom w:val="single" w:sz="8" w:space="0" w:color="000000"/>
              <w:right w:val="single" w:sz="8" w:space="0" w:color="000000"/>
            </w:tcBorders>
            <w:tcMar>
              <w:top w:w="100" w:type="dxa"/>
              <w:left w:w="100" w:type="dxa"/>
              <w:bottom w:w="100" w:type="dxa"/>
              <w:right w:w="100" w:type="dxa"/>
            </w:tcMar>
          </w:tcPr>
          <w:p w14:paraId="6408510E" w14:textId="7110E997" w:rsidR="00281A6B" w:rsidRPr="00F701E0" w:rsidRDefault="008659D2" w:rsidP="00281A6B">
            <w:pPr>
              <w:spacing w:line="240" w:lineRule="auto"/>
            </w:pPr>
            <w:r>
              <w:t>&gt;Lokal</w:t>
            </w:r>
          </w:p>
          <w:p w14:paraId="2E1A7F65" w14:textId="58D0EF07" w:rsidR="00281A6B" w:rsidRPr="00F701E0" w:rsidRDefault="00281A6B" w:rsidP="00281A6B">
            <w:pPr>
              <w:spacing w:line="240" w:lineRule="auto"/>
            </w:pPr>
            <w:r w:rsidRPr="00F701E0">
              <w:t>&gt;</w:t>
            </w:r>
            <w:r w:rsidR="008659D2">
              <w:t>Blok saraf</w:t>
            </w:r>
          </w:p>
          <w:p w14:paraId="49962274" w14:textId="77777777" w:rsidR="00281A6B" w:rsidRPr="00F701E0" w:rsidRDefault="00281A6B" w:rsidP="00281A6B">
            <w:pPr>
              <w:spacing w:line="240" w:lineRule="auto"/>
            </w:pPr>
            <w:r w:rsidRPr="00F701E0">
              <w:t>&gt;Spinal</w:t>
            </w:r>
          </w:p>
          <w:p w14:paraId="1FB49109" w14:textId="77777777" w:rsidR="00281A6B" w:rsidRPr="00F701E0" w:rsidRDefault="00281A6B" w:rsidP="00281A6B">
            <w:pPr>
              <w:spacing w:line="240" w:lineRule="auto"/>
            </w:pPr>
            <w:r w:rsidRPr="00F701E0">
              <w:t>&gt;Epidural</w:t>
            </w:r>
          </w:p>
          <w:p w14:paraId="6D2CD863" w14:textId="4DF2C8F4" w:rsidR="00281A6B" w:rsidRPr="00F701E0" w:rsidRDefault="00281A6B" w:rsidP="008659D2">
            <w:pPr>
              <w:spacing w:line="240" w:lineRule="auto"/>
            </w:pPr>
            <w:r w:rsidRPr="00F701E0">
              <w:t>&gt;</w:t>
            </w:r>
            <w:r w:rsidR="008659D2">
              <w:t>Umum</w:t>
            </w:r>
          </w:p>
        </w:tc>
      </w:tr>
      <w:tr w:rsidR="00281A6B" w14:paraId="3831E3EB"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2149433" w14:textId="7AA5AF65" w:rsidR="00281A6B" w:rsidRPr="00F701E0" w:rsidRDefault="008659D2" w:rsidP="00281A6B">
            <w:pPr>
              <w:spacing w:line="240" w:lineRule="auto"/>
            </w:pPr>
            <w:r>
              <w:t>Indikasi</w:t>
            </w:r>
          </w:p>
        </w:tc>
        <w:tc>
          <w:tcPr>
            <w:tcW w:w="6945" w:type="dxa"/>
            <w:tcBorders>
              <w:bottom w:val="single" w:sz="8" w:space="0" w:color="000000"/>
              <w:right w:val="single" w:sz="8" w:space="0" w:color="000000"/>
            </w:tcBorders>
            <w:tcMar>
              <w:top w:w="100" w:type="dxa"/>
              <w:left w:w="100" w:type="dxa"/>
              <w:bottom w:w="100" w:type="dxa"/>
              <w:right w:w="100" w:type="dxa"/>
            </w:tcMar>
          </w:tcPr>
          <w:p w14:paraId="3A861735" w14:textId="51C5580A" w:rsidR="00281A6B" w:rsidRPr="00F701E0" w:rsidRDefault="00281A6B" w:rsidP="00281A6B">
            <w:pPr>
              <w:spacing w:line="240" w:lineRule="auto"/>
            </w:pPr>
            <w:r w:rsidRPr="00F701E0">
              <w:t>&gt;</w:t>
            </w:r>
            <w:r w:rsidR="008659D2">
              <w:t>Jinak</w:t>
            </w:r>
          </w:p>
          <w:p w14:paraId="45352C50" w14:textId="0B6D68C6" w:rsidR="00281A6B" w:rsidRPr="00F701E0" w:rsidRDefault="00281A6B" w:rsidP="00281A6B">
            <w:pPr>
              <w:spacing w:line="240" w:lineRule="auto"/>
            </w:pPr>
            <w:r w:rsidRPr="00F701E0">
              <w:t>&gt;</w:t>
            </w:r>
            <w:r w:rsidR="008659D2">
              <w:t>Keganasan</w:t>
            </w:r>
            <w:r w:rsidRPr="00F701E0">
              <w:t xml:space="preserve"> &gt;&gt; </w:t>
            </w:r>
            <w:r w:rsidR="008659D2">
              <w:t xml:space="preserve">prosedur kuratif atau paliatif </w:t>
            </w:r>
          </w:p>
          <w:p w14:paraId="23F1CDA9" w14:textId="77777777" w:rsidR="00281A6B" w:rsidRPr="00F701E0" w:rsidRDefault="00281A6B" w:rsidP="00281A6B">
            <w:pPr>
              <w:spacing w:line="240" w:lineRule="auto"/>
            </w:pPr>
            <w:r w:rsidRPr="00F701E0">
              <w:t>&gt;Trauma</w:t>
            </w:r>
          </w:p>
          <w:p w14:paraId="0E6B82A5" w14:textId="1B15A946" w:rsidR="00281A6B" w:rsidRPr="00F701E0" w:rsidRDefault="00281A6B" w:rsidP="00281A6B">
            <w:pPr>
              <w:spacing w:line="240" w:lineRule="auto"/>
            </w:pPr>
            <w:r w:rsidRPr="00F701E0">
              <w:t>&gt;</w:t>
            </w:r>
            <w:r w:rsidR="008659D2">
              <w:t>Obstetri</w:t>
            </w:r>
          </w:p>
          <w:p w14:paraId="4D7FBAE6" w14:textId="042EAEDA" w:rsidR="00281A6B" w:rsidRPr="00F701E0" w:rsidRDefault="00281A6B" w:rsidP="008659D2">
            <w:pPr>
              <w:spacing w:line="240" w:lineRule="auto"/>
            </w:pPr>
            <w:r w:rsidRPr="00F701E0">
              <w:t>&gt;</w:t>
            </w:r>
            <w:r w:rsidR="008659D2">
              <w:t>Komplikasi COVID-19</w:t>
            </w:r>
            <w:r w:rsidRPr="00F701E0">
              <w:t xml:space="preserve"> &gt;&gt; </w:t>
            </w:r>
            <w:r w:rsidR="008659D2">
              <w:t xml:space="preserve">akan terdapat lapang teks bebas untuk penjelasan </w:t>
            </w:r>
          </w:p>
        </w:tc>
      </w:tr>
      <w:tr w:rsidR="00281A6B" w14:paraId="08669D77"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D018A75" w14:textId="6DF6C1B9" w:rsidR="00281A6B" w:rsidRPr="00F701E0" w:rsidRDefault="008659D2" w:rsidP="00281A6B">
            <w:pPr>
              <w:spacing w:line="240" w:lineRule="auto"/>
              <w:rPr>
                <w:i/>
              </w:rPr>
            </w:pPr>
            <w:r>
              <w:rPr>
                <w:i/>
              </w:rPr>
              <w:t>Jika pembedahan abdomen</w:t>
            </w:r>
          </w:p>
          <w:p w14:paraId="6F298D68" w14:textId="77777777" w:rsidR="00281A6B" w:rsidRPr="00F701E0" w:rsidRDefault="00281A6B" w:rsidP="00281A6B">
            <w:pPr>
              <w:spacing w:line="240" w:lineRule="auto"/>
            </w:pPr>
          </w:p>
          <w:p w14:paraId="2822C5FE" w14:textId="06C08A16" w:rsidR="00281A6B" w:rsidRPr="00F701E0" w:rsidRDefault="008659D2" w:rsidP="00281A6B">
            <w:pPr>
              <w:spacing w:line="240" w:lineRule="auto"/>
            </w:pPr>
            <w:r>
              <w:t>Pendekatan operasi</w:t>
            </w:r>
          </w:p>
        </w:tc>
        <w:tc>
          <w:tcPr>
            <w:tcW w:w="6945" w:type="dxa"/>
            <w:tcBorders>
              <w:bottom w:val="single" w:sz="8" w:space="0" w:color="000000"/>
              <w:right w:val="single" w:sz="8" w:space="0" w:color="000000"/>
            </w:tcBorders>
            <w:tcMar>
              <w:top w:w="100" w:type="dxa"/>
              <w:left w:w="100" w:type="dxa"/>
              <w:bottom w:w="100" w:type="dxa"/>
              <w:right w:w="100" w:type="dxa"/>
            </w:tcMar>
          </w:tcPr>
          <w:p w14:paraId="59127AD0" w14:textId="36EB4062" w:rsidR="00281A6B" w:rsidRPr="00F701E0" w:rsidRDefault="00281A6B" w:rsidP="00281A6B">
            <w:pPr>
              <w:spacing w:line="240" w:lineRule="auto"/>
            </w:pPr>
            <w:r w:rsidRPr="00F701E0">
              <w:t>&gt;</w:t>
            </w:r>
            <w:r w:rsidR="008659D2">
              <w:t xml:space="preserve">Direncanakan dan dilaksanakan secara terbuka </w:t>
            </w:r>
          </w:p>
          <w:p w14:paraId="182C392A" w14:textId="295DB8D2" w:rsidR="008659D2" w:rsidRDefault="00281A6B" w:rsidP="008659D2">
            <w:pPr>
              <w:spacing w:line="240" w:lineRule="auto"/>
              <w:rPr>
                <w:i/>
              </w:rPr>
            </w:pPr>
            <w:r w:rsidRPr="00F701E0">
              <w:t>&gt;</w:t>
            </w:r>
            <w:r w:rsidR="008659D2">
              <w:t xml:space="preserve">Direncanakan dan dilaksanakan secara </w:t>
            </w:r>
            <w:r w:rsidR="008659D2">
              <w:t xml:space="preserve">laparoskopik (termasuk kasus </w:t>
            </w:r>
            <w:r w:rsidR="008659D2">
              <w:rPr>
                <w:i/>
              </w:rPr>
              <w:t>laparoscopic assisted)</w:t>
            </w:r>
          </w:p>
          <w:p w14:paraId="34F93FF8" w14:textId="0B880CFC" w:rsidR="008659D2" w:rsidRDefault="008659D2" w:rsidP="008659D2">
            <w:pPr>
              <w:spacing w:line="240" w:lineRule="auto"/>
            </w:pPr>
            <w:r>
              <w:rPr>
                <w:i/>
              </w:rPr>
              <w:t>&gt;</w:t>
            </w:r>
            <w:r>
              <w:t>Direncanakan dan dilaksanakan secara robotik</w:t>
            </w:r>
          </w:p>
          <w:p w14:paraId="7D66D7F7" w14:textId="77777777" w:rsidR="008659D2" w:rsidRDefault="008659D2" w:rsidP="008659D2">
            <w:pPr>
              <w:spacing w:line="240" w:lineRule="auto"/>
            </w:pPr>
            <w:r>
              <w:t>&gt;Laparoskopik dikonversi menjadi terbuka</w:t>
            </w:r>
          </w:p>
          <w:p w14:paraId="32FCF75F" w14:textId="77777777" w:rsidR="008659D2" w:rsidRDefault="008659D2" w:rsidP="008659D2">
            <w:pPr>
              <w:spacing w:line="240" w:lineRule="auto"/>
            </w:pPr>
            <w:r>
              <w:t>&gt;Robotik dikonversi menjadi terbuka</w:t>
            </w:r>
          </w:p>
          <w:p w14:paraId="4EFE2F3A" w14:textId="62B59DE2" w:rsidR="00281A6B" w:rsidRPr="00F701E0" w:rsidRDefault="008659D2" w:rsidP="00281A6B">
            <w:pPr>
              <w:spacing w:line="240" w:lineRule="auto"/>
            </w:pPr>
            <w:r>
              <w:t xml:space="preserve">&gt;Hibrid (laparoskopik abdomen, terbuka thorax) </w:t>
            </w:r>
          </w:p>
        </w:tc>
      </w:tr>
      <w:tr w:rsidR="00281A6B" w14:paraId="08648269" w14:textId="77777777" w:rsidTr="00281A6B">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3B38617" w14:textId="3AA07990" w:rsidR="00281A6B" w:rsidRPr="00F701E0" w:rsidRDefault="008659D2" w:rsidP="00281A6B">
            <w:pPr>
              <w:spacing w:line="240" w:lineRule="auto"/>
            </w:pPr>
            <w:r>
              <w:t xml:space="preserve">Bagaimana pembiayaan (atau sebagian besar pembiayaan) pembedahan? </w:t>
            </w:r>
          </w:p>
          <w:p w14:paraId="792C1278" w14:textId="77777777" w:rsidR="00281A6B" w:rsidRPr="00F701E0" w:rsidRDefault="00281A6B" w:rsidP="00281A6B">
            <w:pPr>
              <w:spacing w:line="240" w:lineRule="auto"/>
            </w:pPr>
          </w:p>
        </w:tc>
        <w:tc>
          <w:tcPr>
            <w:tcW w:w="6945" w:type="dxa"/>
            <w:tcBorders>
              <w:bottom w:val="single" w:sz="8" w:space="0" w:color="000000"/>
              <w:right w:val="single" w:sz="8" w:space="0" w:color="000000"/>
            </w:tcBorders>
            <w:tcMar>
              <w:top w:w="100" w:type="dxa"/>
              <w:left w:w="100" w:type="dxa"/>
              <w:bottom w:w="100" w:type="dxa"/>
              <w:right w:w="100" w:type="dxa"/>
            </w:tcMar>
          </w:tcPr>
          <w:p w14:paraId="39645298" w14:textId="798B7FBE" w:rsidR="008659D2" w:rsidRDefault="008659D2" w:rsidP="00281A6B">
            <w:pPr>
              <w:spacing w:line="240" w:lineRule="auto"/>
            </w:pPr>
            <w:r>
              <w:t>&gt;Asuransi umum (dibiayai pemerintah)</w:t>
            </w:r>
          </w:p>
          <w:p w14:paraId="77B08C43" w14:textId="77777777" w:rsidR="008659D2" w:rsidRDefault="008659D2" w:rsidP="00281A6B">
            <w:pPr>
              <w:spacing w:line="240" w:lineRule="auto"/>
            </w:pPr>
            <w:r>
              <w:t>&gt;Asuransi swasta (dibayar oleh pasien)</w:t>
            </w:r>
          </w:p>
          <w:p w14:paraId="4B01EA70" w14:textId="6C4CE631" w:rsidR="008659D2" w:rsidRDefault="008659D2" w:rsidP="00281A6B">
            <w:pPr>
              <w:spacing w:line="240" w:lineRule="auto"/>
            </w:pPr>
            <w:r>
              <w:t>&gt;Asuransi perusahaan (dibayar oleh perusahaan / tempat kerja pasien)</w:t>
            </w:r>
          </w:p>
          <w:p w14:paraId="408C9132" w14:textId="1B7B8292" w:rsidR="008659D2" w:rsidRDefault="008659D2" w:rsidP="00281A6B">
            <w:pPr>
              <w:spacing w:line="240" w:lineRule="auto"/>
            </w:pPr>
            <w:r>
              <w:t>&gt;Dana eksternal atau bantuan biaya oleh badan amal / NGO</w:t>
            </w:r>
          </w:p>
          <w:p w14:paraId="0DB0EEAA" w14:textId="77777777" w:rsidR="008659D2" w:rsidRDefault="008659D2" w:rsidP="00281A6B">
            <w:pPr>
              <w:spacing w:line="240" w:lineRule="auto"/>
            </w:pPr>
            <w:r>
              <w:t>&gt;Umum / pembayaran langsung dari pasien ke rumah sakit</w:t>
            </w:r>
          </w:p>
          <w:p w14:paraId="63E5F7E9" w14:textId="1A6FDF34" w:rsidR="00281A6B" w:rsidRPr="00F701E0" w:rsidRDefault="008659D2" w:rsidP="00281A6B">
            <w:pPr>
              <w:spacing w:line="240" w:lineRule="auto"/>
            </w:pPr>
            <w:r>
              <w:t xml:space="preserve">&gt;Lainnya (lapang teks) </w:t>
            </w:r>
          </w:p>
        </w:tc>
      </w:tr>
      <w:tr w:rsidR="00281A6B" w14:paraId="751952F7" w14:textId="77777777" w:rsidTr="00281A6B">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EBA4AE" w14:textId="3896EF5A" w:rsidR="00281A6B" w:rsidRPr="00F701E0" w:rsidRDefault="008659D2" w:rsidP="00281A6B">
            <w:pPr>
              <w:spacing w:line="240" w:lineRule="auto"/>
              <w:rPr>
                <w:b/>
              </w:rPr>
            </w:pPr>
            <w:r>
              <w:rPr>
                <w:b/>
              </w:rPr>
              <w:t>Luaran</w:t>
            </w:r>
          </w:p>
        </w:tc>
      </w:tr>
      <w:tr w:rsidR="00281A6B" w14:paraId="1A358EC9" w14:textId="77777777"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6790D0EE" w14:textId="0B513419" w:rsidR="00281A6B" w:rsidRPr="00F701E0" w:rsidRDefault="008659D2" w:rsidP="00281A6B">
            <w:pPr>
              <w:spacing w:line="240" w:lineRule="auto"/>
            </w:pPr>
            <w:r>
              <w:t>Mortalitas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05722380" w14:textId="77777777" w:rsidR="008659D2" w:rsidRDefault="00281A6B" w:rsidP="00281A6B">
            <w:pPr>
              <w:spacing w:line="240" w:lineRule="auto"/>
            </w:pPr>
            <w:r w:rsidRPr="00F701E0">
              <w:t>&gt;</w:t>
            </w:r>
            <w:r w:rsidR="008659D2">
              <w:t>Hidup pada 30 hari</w:t>
            </w:r>
          </w:p>
          <w:p w14:paraId="5A4AED5A" w14:textId="40E24B69" w:rsidR="008659D2" w:rsidRDefault="008659D2" w:rsidP="00281A6B">
            <w:pPr>
              <w:spacing w:line="240" w:lineRule="auto"/>
            </w:pPr>
            <w:r>
              <w:t>&gt;Meninggal di rumah sakit dalam 30 hari pertama pembedahan</w:t>
            </w:r>
          </w:p>
          <w:p w14:paraId="39AC1666" w14:textId="3BA9D889" w:rsidR="008659D2" w:rsidRPr="00F701E0" w:rsidRDefault="008659D2" w:rsidP="008659D2">
            <w:pPr>
              <w:spacing w:line="240" w:lineRule="auto"/>
            </w:pPr>
            <w:r>
              <w:t>&gt;Meninggal setelah lepas rawat dari rumah sakit, dalam 30 hari pertama pembedahan</w:t>
            </w:r>
            <w:r w:rsidR="00281A6B" w:rsidRPr="00F701E0">
              <w:t xml:space="preserve"> </w:t>
            </w:r>
          </w:p>
          <w:p w14:paraId="5F13EB45" w14:textId="4473DA9A" w:rsidR="00281A6B" w:rsidRPr="00F701E0" w:rsidRDefault="00281A6B" w:rsidP="00281A6B">
            <w:pPr>
              <w:spacing w:line="240" w:lineRule="auto"/>
            </w:pPr>
          </w:p>
        </w:tc>
      </w:tr>
      <w:tr w:rsidR="00281A6B" w14:paraId="4D624E1B" w14:textId="77777777"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13B36AE5" w14:textId="4C35AD1B" w:rsidR="00281A6B" w:rsidRPr="00F701E0" w:rsidRDefault="008659D2" w:rsidP="00281A6B">
            <w:pPr>
              <w:spacing w:line="240" w:lineRule="auto"/>
            </w:pPr>
            <w:r>
              <w:lastRenderedPageBreak/>
              <w:t>Komplikasi</w:t>
            </w:r>
            <w:r w:rsidR="00281A6B" w:rsidRPr="00F701E0">
              <w:t xml:space="preserve"> </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65189DAB" w14:textId="7E35A02D" w:rsidR="00281A6B" w:rsidRPr="00F701E0" w:rsidRDefault="00281A6B" w:rsidP="00281A6B">
            <w:pPr>
              <w:spacing w:line="240" w:lineRule="auto"/>
            </w:pPr>
            <w:r w:rsidRPr="00F701E0">
              <w:t>&gt;</w:t>
            </w:r>
            <w:r w:rsidR="008659D2">
              <w:t>Tidak ada</w:t>
            </w:r>
          </w:p>
          <w:p w14:paraId="7C659816" w14:textId="77777777" w:rsidR="00281A6B" w:rsidRPr="00F701E0" w:rsidRDefault="00281A6B" w:rsidP="00281A6B">
            <w:pPr>
              <w:spacing w:line="240" w:lineRule="auto"/>
            </w:pPr>
            <w:r w:rsidRPr="00F701E0">
              <w:t>&gt;Pneumonia</w:t>
            </w:r>
          </w:p>
          <w:p w14:paraId="6A4EE717" w14:textId="77777777" w:rsidR="008659D2" w:rsidRDefault="00281A6B" w:rsidP="00281A6B">
            <w:pPr>
              <w:spacing w:line="240" w:lineRule="auto"/>
            </w:pPr>
            <w:r w:rsidRPr="00F701E0">
              <w:t>&gt;</w:t>
            </w:r>
            <w:r w:rsidR="008659D2">
              <w:t>Sindrom gagal napas akut</w:t>
            </w:r>
          </w:p>
          <w:p w14:paraId="6FA069FC" w14:textId="45EF63E3" w:rsidR="008659D2" w:rsidRDefault="008659D2" w:rsidP="00281A6B">
            <w:pPr>
              <w:spacing w:line="240" w:lineRule="auto"/>
            </w:pPr>
            <w:r>
              <w:t>&gt;Ventilasi tambahan</w:t>
            </w:r>
            <w:bookmarkStart w:id="0" w:name="_GoBack"/>
            <w:bookmarkEnd w:id="0"/>
          </w:p>
          <w:p w14:paraId="6D4EF327" w14:textId="77777777" w:rsidR="008659D2" w:rsidRDefault="008659D2" w:rsidP="00281A6B">
            <w:pPr>
              <w:spacing w:line="240" w:lineRule="auto"/>
            </w:pPr>
            <w:r>
              <w:t>&gt;Embolisme pulmoner</w:t>
            </w:r>
          </w:p>
          <w:p w14:paraId="3DD271BE" w14:textId="25C9B347" w:rsidR="00281A6B" w:rsidRPr="00F701E0" w:rsidRDefault="008659D2" w:rsidP="00281A6B">
            <w:pPr>
              <w:spacing w:line="240" w:lineRule="auto"/>
            </w:pPr>
            <w:r>
              <w:t xml:space="preserve">&gt;Trombosis vena dalam </w:t>
            </w:r>
          </w:p>
        </w:tc>
      </w:tr>
      <w:tr w:rsidR="00281A6B" w14:paraId="67E07709" w14:textId="77777777" w:rsidTr="00281A6B">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4F5B319B" w14:textId="08D30C31" w:rsidR="00281A6B" w:rsidRPr="00F701E0" w:rsidRDefault="00281A6B" w:rsidP="00281A6B">
            <w:pPr>
              <w:spacing w:line="240" w:lineRule="auto"/>
            </w:pPr>
            <w:r w:rsidRPr="00F701E0">
              <w:t>Clavien-Dindo</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788AF24E" w14:textId="77777777" w:rsidR="00281A6B" w:rsidRPr="00F701E0" w:rsidRDefault="00281A6B" w:rsidP="00281A6B">
            <w:pPr>
              <w:spacing w:line="240" w:lineRule="auto"/>
            </w:pPr>
            <w:r w:rsidRPr="00F701E0">
              <w:t>&gt;Grade I</w:t>
            </w:r>
          </w:p>
          <w:p w14:paraId="057E82DD" w14:textId="77777777" w:rsidR="00281A6B" w:rsidRPr="00F701E0" w:rsidRDefault="00281A6B" w:rsidP="00281A6B">
            <w:pPr>
              <w:spacing w:line="240" w:lineRule="auto"/>
            </w:pPr>
            <w:r w:rsidRPr="00F701E0">
              <w:t>&gt;Grade II</w:t>
            </w:r>
          </w:p>
          <w:p w14:paraId="616F1ABF" w14:textId="086EB207" w:rsidR="00281A6B" w:rsidRPr="00F701E0" w:rsidRDefault="00281A6B" w:rsidP="00281A6B">
            <w:pPr>
              <w:spacing w:line="240" w:lineRule="auto"/>
            </w:pPr>
            <w:r w:rsidRPr="00F701E0">
              <w:t>&gt;Grade III</w:t>
            </w:r>
            <w:r w:rsidR="00F37195" w:rsidRPr="00F701E0">
              <w:t>a/b</w:t>
            </w:r>
          </w:p>
          <w:p w14:paraId="7E61EFA5" w14:textId="2C9DDDCF" w:rsidR="00281A6B" w:rsidRPr="00F701E0" w:rsidRDefault="00281A6B" w:rsidP="00281A6B">
            <w:pPr>
              <w:spacing w:line="240" w:lineRule="auto"/>
            </w:pPr>
            <w:r w:rsidRPr="00F701E0">
              <w:t>&gt;Grade I</w:t>
            </w:r>
            <w:r w:rsidR="00F37195" w:rsidRPr="00F701E0">
              <w:t>Va/b</w:t>
            </w:r>
          </w:p>
          <w:p w14:paraId="0E337A1E" w14:textId="77777777" w:rsidR="00281A6B" w:rsidRPr="00F701E0" w:rsidRDefault="00281A6B" w:rsidP="00281A6B">
            <w:pPr>
              <w:spacing w:line="240" w:lineRule="auto"/>
            </w:pPr>
            <w:r w:rsidRPr="00F701E0">
              <w:t>&gt;Grade V</w:t>
            </w:r>
          </w:p>
        </w:tc>
      </w:tr>
    </w:tbl>
    <w:p w14:paraId="29437F92" w14:textId="77777777" w:rsidR="00C92B35" w:rsidRDefault="00C92B35"/>
    <w:sectPr w:rsidR="00C92B35">
      <w:headerReference w:type="default" r:id="rId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92A1" w16cex:dateUtc="2020-07-13T06:58:00Z"/>
  <w16cex:commentExtensible w16cex:durableId="22B6B137" w16cex:dateUtc="2020-07-13T09:08:00Z"/>
  <w16cex:commentExtensible w16cex:durableId="22B6BF58" w16cex:dateUtc="2020-07-13T10:09:00Z"/>
  <w16cex:commentExtensible w16cex:durableId="22B6BE2A" w16cex:dateUtc="2020-07-13T10:04:00Z"/>
  <w16cex:commentExtensible w16cex:durableId="22B6B427" w16cex:dateUtc="2020-07-13T09:21:00Z"/>
  <w16cex:commentExtensible w16cex:durableId="22B6C055" w16cex:dateUtc="2020-07-13T10:13:00Z"/>
  <w16cex:commentExtensible w16cex:durableId="22B6B7E2" w16cex:dateUtc="2020-07-13T09:37:00Z"/>
  <w16cex:commentExtensible w16cex:durableId="22B6B872" w16cex:dateUtc="2020-07-13T09:3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0DAF" w14:textId="77777777" w:rsidR="003C6255" w:rsidRDefault="003C6255">
      <w:pPr>
        <w:spacing w:line="240" w:lineRule="auto"/>
      </w:pPr>
      <w:r>
        <w:separator/>
      </w:r>
    </w:p>
  </w:endnote>
  <w:endnote w:type="continuationSeparator" w:id="0">
    <w:p w14:paraId="4F4C74DA" w14:textId="77777777" w:rsidR="003C6255" w:rsidRDefault="003C6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90C5F" w14:textId="77777777" w:rsidR="003C6255" w:rsidRDefault="003C6255">
      <w:pPr>
        <w:spacing w:line="240" w:lineRule="auto"/>
      </w:pPr>
      <w:r>
        <w:separator/>
      </w:r>
    </w:p>
  </w:footnote>
  <w:footnote w:type="continuationSeparator" w:id="0">
    <w:p w14:paraId="5F6BF02E" w14:textId="77777777" w:rsidR="003C6255" w:rsidRDefault="003C62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8D35" w14:textId="47D679FD" w:rsidR="003C6255" w:rsidRPr="004B5136" w:rsidRDefault="003C6255" w:rsidP="004B5136">
    <w:pPr>
      <w:pStyle w:val="Header"/>
    </w:pPr>
    <w:r>
      <w:t>GlobalSurg-CovidSurg Week protocol version 1.0 (13 July 2020)</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04C"/>
    <w:multiLevelType w:val="multilevel"/>
    <w:tmpl w:val="08286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A5A15"/>
    <w:multiLevelType w:val="multilevel"/>
    <w:tmpl w:val="58DA0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E94F4E"/>
    <w:multiLevelType w:val="multilevel"/>
    <w:tmpl w:val="5B2E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8B1743"/>
    <w:multiLevelType w:val="multilevel"/>
    <w:tmpl w:val="555C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3E111E"/>
    <w:multiLevelType w:val="multilevel"/>
    <w:tmpl w:val="DD5E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DE46BC"/>
    <w:multiLevelType w:val="multilevel"/>
    <w:tmpl w:val="A112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3C788D"/>
    <w:multiLevelType w:val="multilevel"/>
    <w:tmpl w:val="13305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502852"/>
    <w:multiLevelType w:val="multilevel"/>
    <w:tmpl w:val="0908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ED0AD2"/>
    <w:multiLevelType w:val="multilevel"/>
    <w:tmpl w:val="9AF8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771985"/>
    <w:multiLevelType w:val="multilevel"/>
    <w:tmpl w:val="6E20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35"/>
    <w:rsid w:val="00023161"/>
    <w:rsid w:val="000A5E7F"/>
    <w:rsid w:val="000E659D"/>
    <w:rsid w:val="001E7A5C"/>
    <w:rsid w:val="00204255"/>
    <w:rsid w:val="00206A2F"/>
    <w:rsid w:val="00281A6B"/>
    <w:rsid w:val="002E35F4"/>
    <w:rsid w:val="00387977"/>
    <w:rsid w:val="003A6FA5"/>
    <w:rsid w:val="003C6255"/>
    <w:rsid w:val="00457DC1"/>
    <w:rsid w:val="004B5136"/>
    <w:rsid w:val="004C17BA"/>
    <w:rsid w:val="004E7ED0"/>
    <w:rsid w:val="00593A80"/>
    <w:rsid w:val="0063041C"/>
    <w:rsid w:val="006759C6"/>
    <w:rsid w:val="006A0D95"/>
    <w:rsid w:val="006B43EB"/>
    <w:rsid w:val="006C382B"/>
    <w:rsid w:val="00716102"/>
    <w:rsid w:val="007F5AAE"/>
    <w:rsid w:val="00814C98"/>
    <w:rsid w:val="00833F22"/>
    <w:rsid w:val="00861DE4"/>
    <w:rsid w:val="008659D2"/>
    <w:rsid w:val="008B5343"/>
    <w:rsid w:val="00901CFC"/>
    <w:rsid w:val="009132ED"/>
    <w:rsid w:val="009844DF"/>
    <w:rsid w:val="00A54D2A"/>
    <w:rsid w:val="00C01604"/>
    <w:rsid w:val="00C148AA"/>
    <w:rsid w:val="00C24AFA"/>
    <w:rsid w:val="00C92B35"/>
    <w:rsid w:val="00D346E3"/>
    <w:rsid w:val="00D76383"/>
    <w:rsid w:val="00D940AF"/>
    <w:rsid w:val="00E15A51"/>
    <w:rsid w:val="00E46B1F"/>
    <w:rsid w:val="00EA082E"/>
    <w:rsid w:val="00EB6858"/>
    <w:rsid w:val="00F30EC0"/>
    <w:rsid w:val="00F37195"/>
    <w:rsid w:val="00F701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2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B51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136"/>
    <w:pPr>
      <w:tabs>
        <w:tab w:val="center" w:pos="4680"/>
        <w:tab w:val="right" w:pos="9360"/>
      </w:tabs>
      <w:spacing w:line="240" w:lineRule="auto"/>
    </w:pPr>
  </w:style>
  <w:style w:type="character" w:customStyle="1" w:styleId="HeaderChar">
    <w:name w:val="Header Char"/>
    <w:basedOn w:val="DefaultParagraphFont"/>
    <w:link w:val="Header"/>
    <w:uiPriority w:val="99"/>
    <w:rsid w:val="004B5136"/>
  </w:style>
  <w:style w:type="paragraph" w:styleId="Footer">
    <w:name w:val="footer"/>
    <w:basedOn w:val="Normal"/>
    <w:link w:val="FooterChar"/>
    <w:uiPriority w:val="99"/>
    <w:unhideWhenUsed/>
    <w:rsid w:val="004B5136"/>
    <w:pPr>
      <w:tabs>
        <w:tab w:val="center" w:pos="4680"/>
        <w:tab w:val="right" w:pos="9360"/>
      </w:tabs>
      <w:spacing w:line="240" w:lineRule="auto"/>
    </w:pPr>
  </w:style>
  <w:style w:type="character" w:customStyle="1" w:styleId="FooterChar">
    <w:name w:val="Footer Char"/>
    <w:basedOn w:val="DefaultParagraphFont"/>
    <w:link w:val="Footer"/>
    <w:uiPriority w:val="99"/>
    <w:rsid w:val="004B5136"/>
  </w:style>
  <w:style w:type="character" w:styleId="Hyperlink">
    <w:name w:val="Hyperlink"/>
    <w:basedOn w:val="DefaultParagraphFont"/>
    <w:uiPriority w:val="99"/>
    <w:unhideWhenUsed/>
    <w:rsid w:val="004B5136"/>
    <w:rPr>
      <w:color w:val="0000FF" w:themeColor="hyperlink"/>
      <w:u w:val="single"/>
    </w:rPr>
  </w:style>
  <w:style w:type="character" w:customStyle="1" w:styleId="UnresolvedMention">
    <w:name w:val="Unresolved Mention"/>
    <w:basedOn w:val="DefaultParagraphFont"/>
    <w:uiPriority w:val="99"/>
    <w:semiHidden/>
    <w:unhideWhenUsed/>
    <w:rsid w:val="004B5136"/>
    <w:rPr>
      <w:color w:val="605E5C"/>
      <w:shd w:val="clear" w:color="auto" w:fill="E1DFDD"/>
    </w:rPr>
  </w:style>
  <w:style w:type="character" w:styleId="FollowedHyperlink">
    <w:name w:val="FollowedHyperlink"/>
    <w:basedOn w:val="DefaultParagraphFont"/>
    <w:uiPriority w:val="99"/>
    <w:semiHidden/>
    <w:unhideWhenUsed/>
    <w:rsid w:val="004B5136"/>
    <w:rPr>
      <w:color w:val="800080" w:themeColor="followedHyperlink"/>
      <w:u w:val="single"/>
    </w:rPr>
  </w:style>
  <w:style w:type="character" w:styleId="CommentReference">
    <w:name w:val="annotation reference"/>
    <w:basedOn w:val="DefaultParagraphFont"/>
    <w:uiPriority w:val="99"/>
    <w:semiHidden/>
    <w:unhideWhenUsed/>
    <w:rsid w:val="00457DC1"/>
    <w:rPr>
      <w:sz w:val="16"/>
      <w:szCs w:val="16"/>
    </w:rPr>
  </w:style>
  <w:style w:type="paragraph" w:styleId="CommentText">
    <w:name w:val="annotation text"/>
    <w:basedOn w:val="Normal"/>
    <w:link w:val="CommentTextChar"/>
    <w:uiPriority w:val="99"/>
    <w:semiHidden/>
    <w:unhideWhenUsed/>
    <w:rsid w:val="00457DC1"/>
    <w:pPr>
      <w:spacing w:line="240" w:lineRule="auto"/>
    </w:pPr>
    <w:rPr>
      <w:sz w:val="20"/>
      <w:szCs w:val="20"/>
    </w:rPr>
  </w:style>
  <w:style w:type="character" w:customStyle="1" w:styleId="CommentTextChar">
    <w:name w:val="Comment Text Char"/>
    <w:basedOn w:val="DefaultParagraphFont"/>
    <w:link w:val="CommentText"/>
    <w:uiPriority w:val="99"/>
    <w:semiHidden/>
    <w:rsid w:val="00457DC1"/>
    <w:rPr>
      <w:sz w:val="20"/>
      <w:szCs w:val="20"/>
    </w:rPr>
  </w:style>
  <w:style w:type="paragraph" w:styleId="CommentSubject">
    <w:name w:val="annotation subject"/>
    <w:basedOn w:val="CommentText"/>
    <w:next w:val="CommentText"/>
    <w:link w:val="CommentSubjectChar"/>
    <w:uiPriority w:val="99"/>
    <w:semiHidden/>
    <w:unhideWhenUsed/>
    <w:rsid w:val="00457DC1"/>
    <w:rPr>
      <w:b/>
      <w:bCs/>
    </w:rPr>
  </w:style>
  <w:style w:type="character" w:customStyle="1" w:styleId="CommentSubjectChar">
    <w:name w:val="Comment Subject Char"/>
    <w:basedOn w:val="CommentTextChar"/>
    <w:link w:val="CommentSubject"/>
    <w:uiPriority w:val="99"/>
    <w:semiHidden/>
    <w:rsid w:val="00457DC1"/>
    <w:rPr>
      <w:b/>
      <w:bCs/>
      <w:sz w:val="20"/>
      <w:szCs w:val="20"/>
    </w:rPr>
  </w:style>
  <w:style w:type="paragraph" w:styleId="BalloonText">
    <w:name w:val="Balloon Text"/>
    <w:basedOn w:val="Normal"/>
    <w:link w:val="BalloonTextChar"/>
    <w:uiPriority w:val="99"/>
    <w:semiHidden/>
    <w:unhideWhenUsed/>
    <w:rsid w:val="00457D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C1"/>
    <w:rPr>
      <w:rFonts w:ascii="Segoe UI" w:hAnsi="Segoe UI" w:cs="Segoe UI"/>
      <w:sz w:val="18"/>
      <w:szCs w:val="18"/>
    </w:rPr>
  </w:style>
  <w:style w:type="paragraph" w:styleId="ListParagraph">
    <w:name w:val="List Paragraph"/>
    <w:basedOn w:val="Normal"/>
    <w:uiPriority w:val="34"/>
    <w:qFormat/>
    <w:rsid w:val="00E15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B51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136"/>
    <w:pPr>
      <w:tabs>
        <w:tab w:val="center" w:pos="4680"/>
        <w:tab w:val="right" w:pos="9360"/>
      </w:tabs>
      <w:spacing w:line="240" w:lineRule="auto"/>
    </w:pPr>
  </w:style>
  <w:style w:type="character" w:customStyle="1" w:styleId="HeaderChar">
    <w:name w:val="Header Char"/>
    <w:basedOn w:val="DefaultParagraphFont"/>
    <w:link w:val="Header"/>
    <w:uiPriority w:val="99"/>
    <w:rsid w:val="004B5136"/>
  </w:style>
  <w:style w:type="paragraph" w:styleId="Footer">
    <w:name w:val="footer"/>
    <w:basedOn w:val="Normal"/>
    <w:link w:val="FooterChar"/>
    <w:uiPriority w:val="99"/>
    <w:unhideWhenUsed/>
    <w:rsid w:val="004B5136"/>
    <w:pPr>
      <w:tabs>
        <w:tab w:val="center" w:pos="4680"/>
        <w:tab w:val="right" w:pos="9360"/>
      </w:tabs>
      <w:spacing w:line="240" w:lineRule="auto"/>
    </w:pPr>
  </w:style>
  <w:style w:type="character" w:customStyle="1" w:styleId="FooterChar">
    <w:name w:val="Footer Char"/>
    <w:basedOn w:val="DefaultParagraphFont"/>
    <w:link w:val="Footer"/>
    <w:uiPriority w:val="99"/>
    <w:rsid w:val="004B5136"/>
  </w:style>
  <w:style w:type="character" w:styleId="Hyperlink">
    <w:name w:val="Hyperlink"/>
    <w:basedOn w:val="DefaultParagraphFont"/>
    <w:uiPriority w:val="99"/>
    <w:unhideWhenUsed/>
    <w:rsid w:val="004B5136"/>
    <w:rPr>
      <w:color w:val="0000FF" w:themeColor="hyperlink"/>
      <w:u w:val="single"/>
    </w:rPr>
  </w:style>
  <w:style w:type="character" w:customStyle="1" w:styleId="UnresolvedMention">
    <w:name w:val="Unresolved Mention"/>
    <w:basedOn w:val="DefaultParagraphFont"/>
    <w:uiPriority w:val="99"/>
    <w:semiHidden/>
    <w:unhideWhenUsed/>
    <w:rsid w:val="004B5136"/>
    <w:rPr>
      <w:color w:val="605E5C"/>
      <w:shd w:val="clear" w:color="auto" w:fill="E1DFDD"/>
    </w:rPr>
  </w:style>
  <w:style w:type="character" w:styleId="FollowedHyperlink">
    <w:name w:val="FollowedHyperlink"/>
    <w:basedOn w:val="DefaultParagraphFont"/>
    <w:uiPriority w:val="99"/>
    <w:semiHidden/>
    <w:unhideWhenUsed/>
    <w:rsid w:val="004B5136"/>
    <w:rPr>
      <w:color w:val="800080" w:themeColor="followedHyperlink"/>
      <w:u w:val="single"/>
    </w:rPr>
  </w:style>
  <w:style w:type="character" w:styleId="CommentReference">
    <w:name w:val="annotation reference"/>
    <w:basedOn w:val="DefaultParagraphFont"/>
    <w:uiPriority w:val="99"/>
    <w:semiHidden/>
    <w:unhideWhenUsed/>
    <w:rsid w:val="00457DC1"/>
    <w:rPr>
      <w:sz w:val="16"/>
      <w:szCs w:val="16"/>
    </w:rPr>
  </w:style>
  <w:style w:type="paragraph" w:styleId="CommentText">
    <w:name w:val="annotation text"/>
    <w:basedOn w:val="Normal"/>
    <w:link w:val="CommentTextChar"/>
    <w:uiPriority w:val="99"/>
    <w:semiHidden/>
    <w:unhideWhenUsed/>
    <w:rsid w:val="00457DC1"/>
    <w:pPr>
      <w:spacing w:line="240" w:lineRule="auto"/>
    </w:pPr>
    <w:rPr>
      <w:sz w:val="20"/>
      <w:szCs w:val="20"/>
    </w:rPr>
  </w:style>
  <w:style w:type="character" w:customStyle="1" w:styleId="CommentTextChar">
    <w:name w:val="Comment Text Char"/>
    <w:basedOn w:val="DefaultParagraphFont"/>
    <w:link w:val="CommentText"/>
    <w:uiPriority w:val="99"/>
    <w:semiHidden/>
    <w:rsid w:val="00457DC1"/>
    <w:rPr>
      <w:sz w:val="20"/>
      <w:szCs w:val="20"/>
    </w:rPr>
  </w:style>
  <w:style w:type="paragraph" w:styleId="CommentSubject">
    <w:name w:val="annotation subject"/>
    <w:basedOn w:val="CommentText"/>
    <w:next w:val="CommentText"/>
    <w:link w:val="CommentSubjectChar"/>
    <w:uiPriority w:val="99"/>
    <w:semiHidden/>
    <w:unhideWhenUsed/>
    <w:rsid w:val="00457DC1"/>
    <w:rPr>
      <w:b/>
      <w:bCs/>
    </w:rPr>
  </w:style>
  <w:style w:type="character" w:customStyle="1" w:styleId="CommentSubjectChar">
    <w:name w:val="Comment Subject Char"/>
    <w:basedOn w:val="CommentTextChar"/>
    <w:link w:val="CommentSubject"/>
    <w:uiPriority w:val="99"/>
    <w:semiHidden/>
    <w:rsid w:val="00457DC1"/>
    <w:rPr>
      <w:b/>
      <w:bCs/>
      <w:sz w:val="20"/>
      <w:szCs w:val="20"/>
    </w:rPr>
  </w:style>
  <w:style w:type="paragraph" w:styleId="BalloonText">
    <w:name w:val="Balloon Text"/>
    <w:basedOn w:val="Normal"/>
    <w:link w:val="BalloonTextChar"/>
    <w:uiPriority w:val="99"/>
    <w:semiHidden/>
    <w:unhideWhenUsed/>
    <w:rsid w:val="00457D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C1"/>
    <w:rPr>
      <w:rFonts w:ascii="Segoe UI" w:hAnsi="Segoe UI" w:cs="Segoe UI"/>
      <w:sz w:val="18"/>
      <w:szCs w:val="18"/>
    </w:rPr>
  </w:style>
  <w:style w:type="paragraph" w:styleId="ListParagraph">
    <w:name w:val="List Paragraph"/>
    <w:basedOn w:val="Normal"/>
    <w:uiPriority w:val="34"/>
    <w:qFormat/>
    <w:rsid w:val="00E1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ubmed.ncbi.nlm.nih.gov/32479829/"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2897</Words>
  <Characters>16518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Harrison</dc:creator>
  <cp:lastModifiedBy>Gabriele Kembuan</cp:lastModifiedBy>
  <cp:revision>3</cp:revision>
  <dcterms:created xsi:type="dcterms:W3CDTF">2020-08-19T14:35:00Z</dcterms:created>
  <dcterms:modified xsi:type="dcterms:W3CDTF">2020-08-21T01:23:00Z</dcterms:modified>
</cp:coreProperties>
</file>