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DECD" w14:textId="5294C5FB" w:rsidR="00C92B35" w:rsidRPr="00B9172E" w:rsidRDefault="004E7ED0">
      <w:pPr>
        <w:rPr>
          <w:b/>
          <w:u w:val="single"/>
          <w:lang w:val="fr-FR"/>
        </w:rPr>
      </w:pPr>
      <w:proofErr w:type="spellStart"/>
      <w:r w:rsidRPr="00B9172E">
        <w:rPr>
          <w:b/>
          <w:u w:val="single"/>
          <w:lang w:val="fr-FR"/>
        </w:rPr>
        <w:t>GlobalSurg-CovidSurg</w:t>
      </w:r>
      <w:proofErr w:type="spellEnd"/>
      <w:r w:rsidRPr="00B9172E">
        <w:rPr>
          <w:b/>
          <w:u w:val="single"/>
          <w:lang w:val="fr-FR"/>
        </w:rPr>
        <w:t xml:space="preserve"> </w:t>
      </w:r>
      <w:proofErr w:type="spellStart"/>
      <w:proofErr w:type="gramStart"/>
      <w:r w:rsidRPr="00B9172E">
        <w:rPr>
          <w:b/>
          <w:u w:val="single"/>
          <w:lang w:val="fr-FR"/>
        </w:rPr>
        <w:t>Week</w:t>
      </w:r>
      <w:proofErr w:type="spellEnd"/>
      <w:r w:rsidRPr="00B9172E">
        <w:rPr>
          <w:b/>
          <w:u w:val="single"/>
          <w:lang w:val="fr-FR"/>
        </w:rPr>
        <w:t>:</w:t>
      </w:r>
      <w:proofErr w:type="gramEnd"/>
      <w:r w:rsidRPr="00B9172E">
        <w:rPr>
          <w:b/>
          <w:u w:val="single"/>
          <w:lang w:val="fr-FR"/>
        </w:rPr>
        <w:t xml:space="preserve"> </w:t>
      </w:r>
      <w:r w:rsidR="00DA7166" w:rsidRPr="00B9172E">
        <w:rPr>
          <w:b/>
          <w:u w:val="single"/>
          <w:lang w:val="fr-FR"/>
        </w:rPr>
        <w:t xml:space="preserve">Déterminer le </w:t>
      </w:r>
      <w:r w:rsidR="00422B8A">
        <w:rPr>
          <w:b/>
          <w:u w:val="single"/>
          <w:lang w:val="fr-FR"/>
        </w:rPr>
        <w:t>meilleur timing</w:t>
      </w:r>
      <w:r w:rsidR="00DA7166" w:rsidRPr="00B9172E">
        <w:rPr>
          <w:b/>
          <w:u w:val="single"/>
          <w:lang w:val="fr-FR"/>
        </w:rPr>
        <w:t xml:space="preserve"> pour </w:t>
      </w:r>
      <w:r w:rsidR="00422B8A">
        <w:rPr>
          <w:b/>
          <w:u w:val="single"/>
          <w:lang w:val="fr-FR"/>
        </w:rPr>
        <w:t>une</w:t>
      </w:r>
      <w:r w:rsidR="00DA7166" w:rsidRPr="00B9172E">
        <w:rPr>
          <w:b/>
          <w:u w:val="single"/>
          <w:lang w:val="fr-FR"/>
        </w:rPr>
        <w:t xml:space="preserve"> chirurgie après infection à SARS-CoV-2 </w:t>
      </w:r>
    </w:p>
    <w:p w14:paraId="5C57536F" w14:textId="77777777" w:rsidR="004B5136" w:rsidRPr="00B9172E" w:rsidRDefault="004B5136">
      <w:pPr>
        <w:rPr>
          <w:b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4B5136" w14:paraId="3E276FFA" w14:textId="77777777" w:rsidTr="0075254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D28B7FF" w14:textId="77777777" w:rsidR="004B5136" w:rsidRDefault="004B5136">
            <w:pPr>
              <w:rPr>
                <w:b/>
              </w:rPr>
            </w:pPr>
            <w:r>
              <w:rPr>
                <w:b/>
              </w:rPr>
              <w:t>Contact information:</w:t>
            </w:r>
          </w:p>
        </w:tc>
      </w:tr>
      <w:tr w:rsidR="004B5136" w14:paraId="65114A91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09FFA875" w14:textId="77777777" w:rsidR="004B5136" w:rsidRDefault="004B5136">
            <w:pPr>
              <w:rPr>
                <w:b/>
              </w:rPr>
            </w:pPr>
            <w:r w:rsidRPr="004B5136">
              <w:t>Website: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2FEE53CA" w14:textId="7F845A1C" w:rsidR="004B5136" w:rsidRDefault="00F701E0">
            <w:pPr>
              <w:rPr>
                <w:b/>
              </w:rPr>
            </w:pPr>
            <w:r w:rsidRPr="00F701E0">
              <w:rPr>
                <w:rStyle w:val="Lienhypertexte"/>
              </w:rPr>
              <w:t>https://globalsurg.org/globalsurg-covidsurg-week/</w:t>
            </w:r>
          </w:p>
        </w:tc>
      </w:tr>
      <w:tr w:rsidR="004B5136" w14:paraId="1AA54E7A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636682E0" w14:textId="77777777" w:rsidR="004B5136" w:rsidRDefault="004B5136">
            <w:pPr>
              <w:rPr>
                <w:b/>
              </w:rPr>
            </w:pPr>
            <w:r w:rsidRPr="004B5136">
              <w:t>Twitter: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6EB7C249" w14:textId="77777777" w:rsidR="004B5136" w:rsidRPr="004B5136" w:rsidRDefault="004B5136">
            <w:r w:rsidRPr="004B5136">
              <w:t>@CovidSurg</w:t>
            </w:r>
          </w:p>
        </w:tc>
      </w:tr>
      <w:tr w:rsidR="004B5136" w14:paraId="3A6E908D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52C05DC9" w14:textId="77777777" w:rsidR="004B5136" w:rsidRDefault="004B5136">
            <w:pPr>
              <w:rPr>
                <w:b/>
              </w:rPr>
            </w:pPr>
            <w:r w:rsidRPr="004B5136">
              <w:t>Email: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38DABC17" w14:textId="77777777" w:rsidR="004B5136" w:rsidRPr="004B5136" w:rsidRDefault="004B5136">
            <w:r w:rsidRPr="004B5136">
              <w:t>covidsurg@contacts.bham.ac.uk</w:t>
            </w:r>
          </w:p>
        </w:tc>
      </w:tr>
    </w:tbl>
    <w:p w14:paraId="3EAC5507" w14:textId="77777777" w:rsidR="00C92B35" w:rsidRDefault="00C92B35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:rsidRPr="000E2EA2" w14:paraId="6E3D4C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C548" w14:textId="42C45EDB" w:rsidR="00C92B35" w:rsidRDefault="004554F5">
            <w:pPr>
              <w:rPr>
                <w:b/>
              </w:rPr>
            </w:pPr>
            <w:r>
              <w:rPr>
                <w:b/>
              </w:rPr>
              <w:t>Résumé</w:t>
            </w:r>
          </w:p>
          <w:p w14:paraId="5A0B4FE5" w14:textId="6B454B7A" w:rsidR="00C92B35" w:rsidRPr="004554F5" w:rsidRDefault="004554F5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4554F5">
              <w:rPr>
                <w:lang w:val="fr-FR"/>
              </w:rPr>
              <w:t>Etude p</w:t>
            </w:r>
            <w:r w:rsidR="00F30EC0" w:rsidRPr="004554F5">
              <w:rPr>
                <w:lang w:val="fr-FR"/>
              </w:rPr>
              <w:t>rospective, observation</w:t>
            </w:r>
            <w:r w:rsidRPr="004554F5">
              <w:rPr>
                <w:lang w:val="fr-FR"/>
              </w:rPr>
              <w:t>nelle</w:t>
            </w:r>
            <w:r w:rsidR="00F30EC0" w:rsidRPr="004554F5">
              <w:rPr>
                <w:lang w:val="fr-FR"/>
              </w:rPr>
              <w:t xml:space="preserve"> </w:t>
            </w:r>
            <w:r w:rsidRPr="004554F5">
              <w:rPr>
                <w:lang w:val="fr-FR"/>
              </w:rPr>
              <w:t xml:space="preserve">international de </w:t>
            </w:r>
            <w:r w:rsidR="00F30EC0" w:rsidRPr="004554F5">
              <w:rPr>
                <w:lang w:val="fr-FR"/>
              </w:rPr>
              <w:t>cohort</w:t>
            </w:r>
            <w:r>
              <w:rPr>
                <w:lang w:val="fr-FR"/>
              </w:rPr>
              <w:t>e</w:t>
            </w:r>
            <w:r w:rsidR="00F30EC0" w:rsidRPr="004554F5">
              <w:rPr>
                <w:lang w:val="fr-FR"/>
              </w:rPr>
              <w:t>.</w:t>
            </w:r>
          </w:p>
          <w:p w14:paraId="7F04DE07" w14:textId="71C0B224" w:rsidR="00C92B35" w:rsidRPr="004554F5" w:rsidRDefault="004554F5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4554F5">
              <w:rPr>
                <w:lang w:val="fr-FR"/>
              </w:rPr>
              <w:t>Tous les hôpitaux à travers le monde peuvent participer, y</w:t>
            </w:r>
            <w:r w:rsidR="004333AC">
              <w:rPr>
                <w:lang w:val="fr-FR"/>
              </w:rPr>
              <w:t xml:space="preserve"> </w:t>
            </w:r>
            <w:r w:rsidRPr="004554F5">
              <w:rPr>
                <w:lang w:val="fr-FR"/>
              </w:rPr>
              <w:t>compris les hôpitaux qui n’ont pa</w:t>
            </w:r>
            <w:r>
              <w:rPr>
                <w:lang w:val="fr-FR"/>
              </w:rPr>
              <w:t xml:space="preserve">s accueilli de patients atteint par la COVID19. </w:t>
            </w:r>
          </w:p>
          <w:p w14:paraId="78C6AA93" w14:textId="7EF026E2" w:rsidR="004B5136" w:rsidRPr="004554F5" w:rsidRDefault="004554F5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4554F5">
              <w:rPr>
                <w:lang w:val="fr-FR"/>
              </w:rPr>
              <w:t>Tous les patients opérés dans un bloc opératoire seront inclus. Tous les patients consécutifs doivent être inclus</w:t>
            </w:r>
            <w:r w:rsidR="004B5136" w:rsidRPr="004554F5">
              <w:rPr>
                <w:lang w:val="fr-FR"/>
              </w:rPr>
              <w:t>.</w:t>
            </w:r>
          </w:p>
          <w:p w14:paraId="788AC94D" w14:textId="1F296FA2" w:rsidR="004B5136" w:rsidRPr="004554F5" w:rsidRDefault="004554F5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4554F5">
              <w:rPr>
                <w:lang w:val="fr-FR"/>
              </w:rPr>
              <w:t>Une période d’inclusion de 7 jours, avec un suivi de 30 jours</w:t>
            </w:r>
            <w:r>
              <w:rPr>
                <w:lang w:val="fr-FR"/>
              </w:rPr>
              <w:t xml:space="preserve"> après chirurgie pour chaque patient, mais sans modification </w:t>
            </w:r>
            <w:r w:rsidR="00422B8A">
              <w:rPr>
                <w:lang w:val="fr-FR"/>
              </w:rPr>
              <w:t>de</w:t>
            </w:r>
            <w:r>
              <w:rPr>
                <w:lang w:val="fr-FR"/>
              </w:rPr>
              <w:t xml:space="preserve"> la prise en charge et </w:t>
            </w:r>
            <w:r w:rsidR="00422B8A">
              <w:rPr>
                <w:lang w:val="fr-FR"/>
              </w:rPr>
              <w:t>du</w:t>
            </w:r>
            <w:r>
              <w:rPr>
                <w:lang w:val="fr-FR"/>
              </w:rPr>
              <w:t xml:space="preserve"> suivi habituel. </w:t>
            </w:r>
          </w:p>
          <w:p w14:paraId="7F599192" w14:textId="4B28BA9F" w:rsidR="00C92B35" w:rsidRPr="004554F5" w:rsidRDefault="004554F5" w:rsidP="004B5136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Critère principal de jugement : mortalité à 30 jours. </w:t>
            </w:r>
          </w:p>
          <w:p w14:paraId="2A327EF5" w14:textId="468F6FD8" w:rsidR="004B5136" w:rsidRPr="004554F5" w:rsidRDefault="004554F5" w:rsidP="004B5136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4554F5">
              <w:rPr>
                <w:lang w:val="fr-FR"/>
              </w:rPr>
              <w:t xml:space="preserve">Tous les collaborateurs seront </w:t>
            </w:r>
            <w:r>
              <w:rPr>
                <w:lang w:val="fr-FR"/>
              </w:rPr>
              <w:t>co-</w:t>
            </w:r>
            <w:r w:rsidRPr="004554F5">
              <w:rPr>
                <w:lang w:val="fr-FR"/>
              </w:rPr>
              <w:t>auteurs</w:t>
            </w:r>
            <w:r>
              <w:rPr>
                <w:lang w:val="fr-FR"/>
              </w:rPr>
              <w:t xml:space="preserve"> dans les publications issues de cette étude</w:t>
            </w:r>
            <w:r w:rsidR="00422B8A">
              <w:rPr>
                <w:lang w:val="fr-FR"/>
              </w:rPr>
              <w:t xml:space="preserve">, cités dans </w:t>
            </w:r>
            <w:proofErr w:type="spellStart"/>
            <w:r w:rsidR="00422B8A">
              <w:rPr>
                <w:lang w:val="fr-FR"/>
              </w:rPr>
              <w:t>PubMed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</w:tr>
    </w:tbl>
    <w:p w14:paraId="40B27FBB" w14:textId="77777777" w:rsidR="00C92B35" w:rsidRPr="004554F5" w:rsidRDefault="00C92B35">
      <w:pPr>
        <w:rPr>
          <w:b/>
          <w:lang w:val="fr-FR"/>
        </w:rPr>
      </w:pPr>
    </w:p>
    <w:p w14:paraId="1ADAF37D" w14:textId="4C744734" w:rsidR="00C92B35" w:rsidRDefault="004554F5">
      <w:pPr>
        <w:rPr>
          <w:b/>
        </w:rPr>
      </w:pPr>
      <w:proofErr w:type="spellStart"/>
      <w:r>
        <w:rPr>
          <w:b/>
        </w:rPr>
        <w:t>Fondement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l’étude</w:t>
      </w:r>
      <w:proofErr w:type="spellEnd"/>
    </w:p>
    <w:p w14:paraId="5CBBD1FC" w14:textId="15468036" w:rsidR="004B5136" w:rsidRPr="004554F5" w:rsidRDefault="004554F5">
      <w:pPr>
        <w:numPr>
          <w:ilvl w:val="0"/>
          <w:numId w:val="4"/>
        </w:numPr>
        <w:rPr>
          <w:lang w:val="fr-FR"/>
        </w:rPr>
      </w:pPr>
      <w:r w:rsidRPr="004554F5">
        <w:rPr>
          <w:lang w:val="fr-FR"/>
        </w:rPr>
        <w:t>Les études de cohortes</w:t>
      </w:r>
      <w:r w:rsidR="004B5136" w:rsidRPr="004554F5">
        <w:rPr>
          <w:lang w:val="fr-FR"/>
        </w:rPr>
        <w:t xml:space="preserve"> </w:t>
      </w:r>
      <w:proofErr w:type="spellStart"/>
      <w:r w:rsidR="004B5136" w:rsidRPr="004554F5">
        <w:rPr>
          <w:lang w:val="fr-FR"/>
        </w:rPr>
        <w:t>CovidSurg</w:t>
      </w:r>
      <w:proofErr w:type="spellEnd"/>
      <w:r w:rsidR="004B5136" w:rsidRPr="004554F5">
        <w:rPr>
          <w:lang w:val="fr-FR"/>
        </w:rPr>
        <w:t xml:space="preserve"> </w:t>
      </w:r>
      <w:r w:rsidRPr="004554F5">
        <w:rPr>
          <w:lang w:val="fr-FR"/>
        </w:rPr>
        <w:t>et</w:t>
      </w:r>
      <w:r w:rsidR="004B5136" w:rsidRPr="004554F5">
        <w:rPr>
          <w:lang w:val="fr-FR"/>
        </w:rPr>
        <w:t xml:space="preserve"> </w:t>
      </w:r>
      <w:proofErr w:type="spellStart"/>
      <w:r w:rsidR="004B5136" w:rsidRPr="004554F5">
        <w:rPr>
          <w:lang w:val="fr-FR"/>
        </w:rPr>
        <w:t>CovidSurg</w:t>
      </w:r>
      <w:proofErr w:type="spellEnd"/>
      <w:r w:rsidR="004B5136" w:rsidRPr="004554F5">
        <w:rPr>
          <w:lang w:val="fr-FR"/>
        </w:rPr>
        <w:t xml:space="preserve">-Cancer </w:t>
      </w:r>
      <w:r w:rsidRPr="004554F5">
        <w:rPr>
          <w:lang w:val="fr-FR"/>
        </w:rPr>
        <w:t>ont permis d</w:t>
      </w:r>
      <w:r w:rsidR="00422B8A">
        <w:rPr>
          <w:lang w:val="fr-FR"/>
        </w:rPr>
        <w:t xml:space="preserve">’observer </w:t>
      </w:r>
      <w:r w:rsidRPr="004554F5">
        <w:rPr>
          <w:lang w:val="fr-FR"/>
        </w:rPr>
        <w:t xml:space="preserve">l’évolution de </w:t>
      </w:r>
      <w:r w:rsidR="004B5136" w:rsidRPr="004554F5">
        <w:rPr>
          <w:lang w:val="fr-FR"/>
        </w:rPr>
        <w:t xml:space="preserve">36000 patients </w:t>
      </w:r>
      <w:r>
        <w:rPr>
          <w:lang w:val="fr-FR"/>
        </w:rPr>
        <w:t>à travers</w:t>
      </w:r>
      <w:r w:rsidR="004B5136" w:rsidRPr="004554F5">
        <w:rPr>
          <w:lang w:val="fr-FR"/>
        </w:rPr>
        <w:t xml:space="preserve"> 1005 </w:t>
      </w:r>
      <w:r>
        <w:rPr>
          <w:lang w:val="fr-FR"/>
        </w:rPr>
        <w:t>hôpitaux</w:t>
      </w:r>
      <w:r w:rsidR="004B5136" w:rsidRPr="004554F5">
        <w:rPr>
          <w:lang w:val="fr-FR"/>
        </w:rPr>
        <w:t xml:space="preserve"> </w:t>
      </w:r>
      <w:r>
        <w:rPr>
          <w:lang w:val="fr-FR"/>
        </w:rPr>
        <w:t>de</w:t>
      </w:r>
      <w:r w:rsidR="004B5136" w:rsidRPr="004554F5">
        <w:rPr>
          <w:lang w:val="fr-FR"/>
        </w:rPr>
        <w:t xml:space="preserve"> 86 </w:t>
      </w:r>
      <w:r>
        <w:rPr>
          <w:lang w:val="fr-FR"/>
        </w:rPr>
        <w:t>pays</w:t>
      </w:r>
      <w:r w:rsidR="004B5136" w:rsidRPr="004554F5">
        <w:rPr>
          <w:lang w:val="fr-FR"/>
        </w:rPr>
        <w:t>.</w:t>
      </w:r>
    </w:p>
    <w:p w14:paraId="2C7386A4" w14:textId="1A0AE4D6" w:rsidR="004B5136" w:rsidRPr="00B9172E" w:rsidRDefault="004554F5">
      <w:pPr>
        <w:numPr>
          <w:ilvl w:val="0"/>
          <w:numId w:val="4"/>
        </w:numPr>
        <w:rPr>
          <w:lang w:val="fr-FR"/>
        </w:rPr>
      </w:pPr>
      <w:r w:rsidRPr="004554F5">
        <w:rPr>
          <w:lang w:val="fr-FR"/>
        </w:rPr>
        <w:t>L’étude de cohorte</w:t>
      </w:r>
      <w:r w:rsidR="004B5136" w:rsidRPr="004554F5">
        <w:rPr>
          <w:lang w:val="fr-FR"/>
        </w:rPr>
        <w:t xml:space="preserve"> </w:t>
      </w:r>
      <w:proofErr w:type="spellStart"/>
      <w:r w:rsidR="00F30EC0" w:rsidRPr="004554F5">
        <w:rPr>
          <w:lang w:val="fr-FR"/>
        </w:rPr>
        <w:t>CovidSurg</w:t>
      </w:r>
      <w:proofErr w:type="spellEnd"/>
      <w:r w:rsidR="00F30EC0" w:rsidRPr="004554F5">
        <w:rPr>
          <w:lang w:val="fr-FR"/>
        </w:rPr>
        <w:t xml:space="preserve"> </w:t>
      </w:r>
      <w:r w:rsidRPr="004554F5">
        <w:rPr>
          <w:lang w:val="fr-FR"/>
        </w:rPr>
        <w:t>a relevé les suites postopératoires des pa</w:t>
      </w:r>
      <w:r>
        <w:rPr>
          <w:lang w:val="fr-FR"/>
        </w:rPr>
        <w:t xml:space="preserve">tients avec une infection </w:t>
      </w:r>
      <w:proofErr w:type="spellStart"/>
      <w:r>
        <w:rPr>
          <w:lang w:val="fr-FR"/>
        </w:rPr>
        <w:t>périopératoire</w:t>
      </w:r>
      <w:proofErr w:type="spellEnd"/>
      <w:r>
        <w:rPr>
          <w:lang w:val="fr-FR"/>
        </w:rPr>
        <w:t xml:space="preserve"> à SARS-CoV-2.</w:t>
      </w:r>
      <w:r w:rsidR="004B5136" w:rsidRPr="004554F5">
        <w:rPr>
          <w:lang w:val="fr-FR"/>
        </w:rPr>
        <w:t xml:space="preserve"> </w:t>
      </w:r>
      <w:r w:rsidR="00064335" w:rsidRPr="00064335">
        <w:rPr>
          <w:lang w:val="fr-FR"/>
        </w:rPr>
        <w:t xml:space="preserve">Le premier article de </w:t>
      </w:r>
      <w:proofErr w:type="spellStart"/>
      <w:r w:rsidR="004B5136" w:rsidRPr="00064335">
        <w:rPr>
          <w:lang w:val="fr-FR"/>
        </w:rPr>
        <w:t>CovidSurg</w:t>
      </w:r>
      <w:proofErr w:type="spellEnd"/>
      <w:r w:rsidR="004B5136" w:rsidRPr="00064335">
        <w:rPr>
          <w:lang w:val="fr-FR"/>
        </w:rPr>
        <w:t xml:space="preserve"> </w:t>
      </w:r>
      <w:r w:rsidR="00064335" w:rsidRPr="00064335">
        <w:rPr>
          <w:lang w:val="fr-FR"/>
        </w:rPr>
        <w:t xml:space="preserve">dans </w:t>
      </w:r>
      <w:r w:rsidR="004B5136" w:rsidRPr="00064335">
        <w:rPr>
          <w:lang w:val="fr-FR"/>
        </w:rPr>
        <w:t>The Lancet</w:t>
      </w:r>
      <w:r w:rsidR="00E46B1F" w:rsidRPr="00064335">
        <w:rPr>
          <w:lang w:val="fr-FR"/>
        </w:rPr>
        <w:t>*</w:t>
      </w:r>
      <w:r w:rsidR="00F30EC0" w:rsidRPr="00064335">
        <w:rPr>
          <w:lang w:val="fr-FR"/>
        </w:rPr>
        <w:t xml:space="preserve"> </w:t>
      </w:r>
      <w:r w:rsidR="00064335" w:rsidRPr="00064335">
        <w:rPr>
          <w:lang w:val="fr-FR"/>
        </w:rPr>
        <w:t>a montré que</w:t>
      </w:r>
      <w:r w:rsidR="004B5136" w:rsidRPr="00064335">
        <w:rPr>
          <w:lang w:val="fr-FR"/>
        </w:rPr>
        <w:t xml:space="preserve"> 51% </w:t>
      </w:r>
      <w:r w:rsidR="00064335" w:rsidRPr="00064335">
        <w:rPr>
          <w:lang w:val="fr-FR"/>
        </w:rPr>
        <w:t>de ces patien</w:t>
      </w:r>
      <w:r w:rsidR="00064335">
        <w:rPr>
          <w:lang w:val="fr-FR"/>
        </w:rPr>
        <w:t>ts ont présenté des complications pulmonaires pos</w:t>
      </w:r>
      <w:r w:rsidR="00430A23">
        <w:rPr>
          <w:lang w:val="fr-FR"/>
        </w:rPr>
        <w:t>t</w:t>
      </w:r>
      <w:r w:rsidR="00064335">
        <w:rPr>
          <w:lang w:val="fr-FR"/>
        </w:rPr>
        <w:t xml:space="preserve">opératoires et que </w:t>
      </w:r>
      <w:r w:rsidR="004B5136" w:rsidRPr="00064335">
        <w:rPr>
          <w:lang w:val="fr-FR"/>
        </w:rPr>
        <w:t xml:space="preserve">24% </w:t>
      </w:r>
      <w:r w:rsidR="00064335">
        <w:rPr>
          <w:lang w:val="fr-FR"/>
        </w:rPr>
        <w:t xml:space="preserve">sont mort dans les 30jours suivant la chirurgie. Cependant, les analyses ont été limitées par le manque d’éléments de comparaison contemporains. La prochaine analyse de </w:t>
      </w:r>
      <w:proofErr w:type="spellStart"/>
      <w:r w:rsidR="00064335">
        <w:rPr>
          <w:lang w:val="fr-FR"/>
        </w:rPr>
        <w:t>CovidSurg</w:t>
      </w:r>
      <w:proofErr w:type="spellEnd"/>
      <w:r w:rsidR="00064335">
        <w:rPr>
          <w:lang w:val="fr-FR"/>
        </w:rPr>
        <w:t xml:space="preserve"> porte sur une stratification du risque chez les patients infectés au SARS-CoV-2. </w:t>
      </w:r>
    </w:p>
    <w:p w14:paraId="6701101A" w14:textId="38C56786" w:rsidR="00C92B35" w:rsidRPr="00B9172E" w:rsidRDefault="00F30EC0" w:rsidP="004B5136">
      <w:pPr>
        <w:numPr>
          <w:ilvl w:val="0"/>
          <w:numId w:val="4"/>
        </w:numPr>
        <w:rPr>
          <w:lang w:val="fr-FR"/>
        </w:rPr>
      </w:pPr>
      <w:proofErr w:type="spellStart"/>
      <w:r w:rsidRPr="00064335">
        <w:rPr>
          <w:lang w:val="fr-FR"/>
        </w:rPr>
        <w:t>CovidSurg</w:t>
      </w:r>
      <w:proofErr w:type="spellEnd"/>
      <w:r w:rsidRPr="00064335">
        <w:rPr>
          <w:lang w:val="fr-FR"/>
        </w:rPr>
        <w:t xml:space="preserve">-Cancer </w:t>
      </w:r>
      <w:r w:rsidR="00064335" w:rsidRPr="00064335">
        <w:rPr>
          <w:lang w:val="fr-FR"/>
        </w:rPr>
        <w:t>a récupéré des données sur les patients avec un diagnostic de cancer op</w:t>
      </w:r>
      <w:r w:rsidR="00430A23">
        <w:rPr>
          <w:lang w:val="fr-FR"/>
        </w:rPr>
        <w:t>é</w:t>
      </w:r>
      <w:r w:rsidR="00064335" w:rsidRPr="00064335">
        <w:rPr>
          <w:lang w:val="fr-FR"/>
        </w:rPr>
        <w:t xml:space="preserve">rable pendant la pandémie COVID-19. </w:t>
      </w:r>
      <w:r w:rsidR="00064335">
        <w:rPr>
          <w:lang w:val="fr-FR"/>
        </w:rPr>
        <w:t>La première analyse de cette étude va évaluer l’impact de la mise en place de circuits « COVID free »</w:t>
      </w:r>
      <w:r w:rsidR="004B5136" w:rsidRPr="00064335">
        <w:rPr>
          <w:lang w:val="fr-FR"/>
        </w:rPr>
        <w:t xml:space="preserve">. </w:t>
      </w:r>
    </w:p>
    <w:p w14:paraId="720EAAA0" w14:textId="02F56F2C" w:rsidR="00B9172E" w:rsidRPr="00B9172E" w:rsidRDefault="00B9172E">
      <w:pPr>
        <w:numPr>
          <w:ilvl w:val="0"/>
          <w:numId w:val="4"/>
        </w:numPr>
        <w:rPr>
          <w:lang w:val="fr-FR"/>
        </w:rPr>
      </w:pPr>
      <w:r w:rsidRPr="00B9172E">
        <w:rPr>
          <w:lang w:val="fr-FR"/>
        </w:rPr>
        <w:t xml:space="preserve">À partir des données des premiers 150 patients de </w:t>
      </w:r>
      <w:proofErr w:type="spellStart"/>
      <w:r w:rsidRPr="00B9172E">
        <w:rPr>
          <w:lang w:val="fr-FR"/>
        </w:rPr>
        <w:t>CovidSurg</w:t>
      </w:r>
      <w:proofErr w:type="spellEnd"/>
      <w:r w:rsidRPr="00B9172E">
        <w:rPr>
          <w:lang w:val="fr-FR"/>
        </w:rPr>
        <w:t>-Cancer, des signaux précoces montrent que le diagnostic préopératoire de la COVID-19 est associée à des mauvais résultats, m</w:t>
      </w:r>
      <w:r>
        <w:rPr>
          <w:lang w:val="fr-FR"/>
        </w:rPr>
        <w:t xml:space="preserve">ême si la chirurgie a </w:t>
      </w:r>
      <w:r w:rsidR="00430A23">
        <w:rPr>
          <w:lang w:val="fr-FR"/>
        </w:rPr>
        <w:t>lieu</w:t>
      </w:r>
      <w:r>
        <w:rPr>
          <w:lang w:val="fr-FR"/>
        </w:rPr>
        <w:t xml:space="preserve"> plusieurs semaines après le diagnostic initial. </w:t>
      </w:r>
      <w:r w:rsidRPr="00B9172E">
        <w:rPr>
          <w:lang w:val="fr-FR"/>
        </w:rPr>
        <w:t>Cependant, nous avons besoin de plus de données pour explorer le meilleur timing d’intervention après infection à SARS-CoV-2</w:t>
      </w:r>
      <w:r>
        <w:rPr>
          <w:lang w:val="fr-FR"/>
        </w:rPr>
        <w:t xml:space="preserve"> et déterminer les facteurs qui pourraient prédire quels patients sont à risque plus élevé.</w:t>
      </w:r>
    </w:p>
    <w:p w14:paraId="073D9D66" w14:textId="43F8D9E3" w:rsidR="00C92B35" w:rsidRPr="00C145C8" w:rsidRDefault="00B9172E" w:rsidP="00B9172E">
      <w:pPr>
        <w:numPr>
          <w:ilvl w:val="0"/>
          <w:numId w:val="4"/>
        </w:numPr>
        <w:rPr>
          <w:lang w:val="fr-FR"/>
        </w:rPr>
      </w:pPr>
      <w:r w:rsidRPr="00B9172E">
        <w:rPr>
          <w:lang w:val="fr-FR"/>
        </w:rPr>
        <w:t xml:space="preserve">Contrairement à l’étude </w:t>
      </w:r>
      <w:proofErr w:type="spellStart"/>
      <w:r w:rsidRPr="00B9172E">
        <w:rPr>
          <w:lang w:val="fr-FR"/>
        </w:rPr>
        <w:t>C</w:t>
      </w:r>
      <w:r w:rsidR="00430A23">
        <w:rPr>
          <w:lang w:val="fr-FR"/>
        </w:rPr>
        <w:t>o</w:t>
      </w:r>
      <w:r w:rsidRPr="00B9172E">
        <w:rPr>
          <w:lang w:val="fr-FR"/>
        </w:rPr>
        <w:t>vidSurg</w:t>
      </w:r>
      <w:proofErr w:type="spellEnd"/>
      <w:r w:rsidRPr="00B9172E">
        <w:rPr>
          <w:lang w:val="fr-FR"/>
        </w:rPr>
        <w:t xml:space="preserve">, l’étude </w:t>
      </w:r>
      <w:proofErr w:type="spellStart"/>
      <w:r w:rsidRPr="00B9172E">
        <w:rPr>
          <w:lang w:val="fr-FR"/>
        </w:rPr>
        <w:t>GlobalSurg-CovidSurg</w:t>
      </w:r>
      <w:proofErr w:type="spellEnd"/>
      <w:r w:rsidRPr="00B9172E">
        <w:rPr>
          <w:lang w:val="fr-FR"/>
        </w:rPr>
        <w:t xml:space="preserve"> </w:t>
      </w:r>
      <w:proofErr w:type="spellStart"/>
      <w:r w:rsidRPr="00B9172E">
        <w:rPr>
          <w:lang w:val="fr-FR"/>
        </w:rPr>
        <w:t>Week</w:t>
      </w:r>
      <w:proofErr w:type="spellEnd"/>
      <w:r w:rsidRPr="00B9172E">
        <w:rPr>
          <w:lang w:val="fr-FR"/>
        </w:rPr>
        <w:t xml:space="preserve"> collectera les données de tous les patients opérés</w:t>
      </w:r>
      <w:r w:rsidR="00430A23">
        <w:rPr>
          <w:lang w:val="fr-FR"/>
        </w:rPr>
        <w:t>,</w:t>
      </w:r>
      <w:r w:rsidRPr="00B9172E">
        <w:rPr>
          <w:lang w:val="fr-FR"/>
        </w:rPr>
        <w:t xml:space="preserve"> programmés et en urgence, avec des données comparatives de patients qui n’ont pas de diagnostic d’infection à SARS-CoV-2.  </w:t>
      </w:r>
    </w:p>
    <w:p w14:paraId="61CC0E12" w14:textId="77777777" w:rsidR="00C92B35" w:rsidRPr="00C145C8" w:rsidRDefault="00C92B35">
      <w:pPr>
        <w:rPr>
          <w:lang w:val="fr-FR"/>
        </w:rPr>
      </w:pPr>
    </w:p>
    <w:p w14:paraId="22ED7431" w14:textId="53BBCAAA" w:rsidR="00E46B1F" w:rsidRDefault="00E46B1F">
      <w:r>
        <w:lastRenderedPageBreak/>
        <w:t>*</w:t>
      </w:r>
      <w:proofErr w:type="spellStart"/>
      <w:r w:rsidRPr="00E46B1F">
        <w:t>COVIDSurg</w:t>
      </w:r>
      <w:proofErr w:type="spellEnd"/>
      <w:r w:rsidRPr="00E46B1F">
        <w:t xml:space="preserve"> Collaborative. Mortality and pulmonary complications in patients undergoing surgery with perioperative SARS-CoV-2 infection: an international cohort study. Lancet. 2020;396(10243):27-38.</w:t>
      </w:r>
    </w:p>
    <w:p w14:paraId="256591BA" w14:textId="77777777" w:rsidR="00B9172E" w:rsidRDefault="00B9172E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:rsidRPr="000E2EA2" w14:paraId="05B7E58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4E73" w14:textId="53EC9027" w:rsidR="00C92B35" w:rsidRPr="00B9172E" w:rsidRDefault="00B9172E">
            <w:pPr>
              <w:rPr>
                <w:b/>
                <w:lang w:val="fr-FR"/>
              </w:rPr>
            </w:pPr>
            <w:r w:rsidRPr="00B9172E">
              <w:rPr>
                <w:b/>
                <w:lang w:val="fr-FR"/>
              </w:rPr>
              <w:t>Objectif principal</w:t>
            </w:r>
          </w:p>
          <w:p w14:paraId="36C152AB" w14:textId="447F6A6E" w:rsidR="00C92B35" w:rsidRPr="00B9172E" w:rsidRDefault="00B9172E">
            <w:pPr>
              <w:rPr>
                <w:lang w:val="fr-FR"/>
              </w:rPr>
            </w:pPr>
            <w:r w:rsidRPr="00B9172E">
              <w:rPr>
                <w:lang w:val="fr-FR"/>
              </w:rPr>
              <w:t xml:space="preserve">Déterminer le timing optimal pour une chirurgie après infection à </w:t>
            </w:r>
            <w:r w:rsidR="00F30EC0" w:rsidRPr="00B9172E">
              <w:rPr>
                <w:lang w:val="fr-FR"/>
              </w:rPr>
              <w:t>SARS-CoV-2.</w:t>
            </w:r>
          </w:p>
          <w:p w14:paraId="318D2923" w14:textId="77777777" w:rsidR="00C92B35" w:rsidRPr="00B9172E" w:rsidRDefault="00C92B35">
            <w:pPr>
              <w:rPr>
                <w:b/>
                <w:u w:val="single"/>
                <w:lang w:val="fr-FR"/>
              </w:rPr>
            </w:pPr>
          </w:p>
          <w:p w14:paraId="21D6B684" w14:textId="17FDCB53" w:rsidR="00C92B35" w:rsidRPr="00B9172E" w:rsidRDefault="00B9172E">
            <w:pPr>
              <w:rPr>
                <w:b/>
                <w:lang w:val="fr-FR"/>
              </w:rPr>
            </w:pPr>
            <w:r w:rsidRPr="00B9172E">
              <w:rPr>
                <w:b/>
                <w:lang w:val="fr-FR"/>
              </w:rPr>
              <w:t>Analyse initiale</w:t>
            </w:r>
          </w:p>
          <w:p w14:paraId="2F44C8B8" w14:textId="09C1273B" w:rsidR="00E15A51" w:rsidRPr="00B9172E" w:rsidRDefault="00B9172E">
            <w:pPr>
              <w:rPr>
                <w:lang w:val="fr-FR"/>
              </w:rPr>
            </w:pPr>
            <w:r w:rsidRPr="00B9172E">
              <w:rPr>
                <w:lang w:val="fr-FR"/>
              </w:rPr>
              <w:t>Les taux de mortalité seront comparés entre patients avec infection préopératoire à S</w:t>
            </w:r>
            <w:r w:rsidR="00E15A51" w:rsidRPr="00B9172E">
              <w:rPr>
                <w:lang w:val="fr-FR"/>
              </w:rPr>
              <w:t xml:space="preserve">ARS-CoV-2 </w:t>
            </w:r>
            <w:r>
              <w:rPr>
                <w:lang w:val="fr-FR"/>
              </w:rPr>
              <w:t>et patients supposés ne pas avoir été exposé au moment de la chirurgie</w:t>
            </w:r>
            <w:r w:rsidR="00E15A51" w:rsidRPr="00B9172E">
              <w:rPr>
                <w:lang w:val="fr-FR"/>
              </w:rPr>
              <w:t xml:space="preserve">. </w:t>
            </w:r>
          </w:p>
          <w:p w14:paraId="11EF78A2" w14:textId="77777777" w:rsidR="00E15A51" w:rsidRPr="00B9172E" w:rsidRDefault="00E15A51">
            <w:pPr>
              <w:rPr>
                <w:lang w:val="fr-FR"/>
              </w:rPr>
            </w:pPr>
          </w:p>
          <w:p w14:paraId="7C866D5F" w14:textId="708D1C3B" w:rsidR="00C92B35" w:rsidRPr="008F76E6" w:rsidRDefault="008F76E6" w:rsidP="00E15A51">
            <w:pPr>
              <w:rPr>
                <w:lang w:val="fr-FR"/>
              </w:rPr>
            </w:pPr>
            <w:r w:rsidRPr="008F76E6">
              <w:rPr>
                <w:lang w:val="fr-FR"/>
              </w:rPr>
              <w:t xml:space="preserve">Le groupe principal sera composé de patients avec un diagnostic </w:t>
            </w:r>
            <w:r>
              <w:rPr>
                <w:lang w:val="fr-FR"/>
              </w:rPr>
              <w:t>de SARS-CoV-2 à n’importe quel moment avant la chirurgie (</w:t>
            </w:r>
            <w:proofErr w:type="spellStart"/>
            <w:r w:rsidR="00F30EC0" w:rsidRPr="008F76E6">
              <w:rPr>
                <w:lang w:val="fr-FR"/>
              </w:rPr>
              <w:t>preoperative</w:t>
            </w:r>
            <w:proofErr w:type="spellEnd"/>
            <w:r w:rsidR="00F30EC0" w:rsidRPr="008F76E6">
              <w:rPr>
                <w:lang w:val="fr-FR"/>
              </w:rPr>
              <w:t xml:space="preserve"> SARS-CoV-2</w:t>
            </w:r>
            <w:r w:rsidR="00861DE4" w:rsidRPr="008F76E6">
              <w:rPr>
                <w:lang w:val="fr-FR"/>
              </w:rPr>
              <w:t xml:space="preserve"> group</w:t>
            </w:r>
            <w:r w:rsidR="00F30EC0" w:rsidRPr="008F76E6">
              <w:rPr>
                <w:lang w:val="fr-FR"/>
              </w:rPr>
              <w:t>).</w:t>
            </w:r>
          </w:p>
          <w:p w14:paraId="4C1EE047" w14:textId="1CE467E0" w:rsidR="00C92B35" w:rsidRPr="00C145C8" w:rsidRDefault="008F76E6" w:rsidP="00E15A51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8F76E6">
              <w:rPr>
                <w:lang w:val="fr-FR"/>
              </w:rPr>
              <w:t>Ce groupe inclut les patients diagnostiqués n’importe quand avant la chirurgie</w:t>
            </w:r>
            <w:r>
              <w:rPr>
                <w:lang w:val="fr-FR"/>
              </w:rPr>
              <w:t xml:space="preserve">, de quelques jours à plusieurs mois avant. </w:t>
            </w:r>
          </w:p>
          <w:p w14:paraId="578EECEB" w14:textId="0512241C" w:rsidR="00C92B35" w:rsidRPr="008F76E6" w:rsidRDefault="008F76E6" w:rsidP="00E15A51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8F76E6">
              <w:rPr>
                <w:lang w:val="fr-FR"/>
              </w:rPr>
              <w:t xml:space="preserve">Ceci inclut </w:t>
            </w:r>
            <w:r w:rsidR="00F30EC0" w:rsidRPr="008F76E6">
              <w:rPr>
                <w:lang w:val="fr-FR"/>
              </w:rPr>
              <w:t xml:space="preserve">(1) </w:t>
            </w:r>
            <w:r w:rsidRPr="008F76E6">
              <w:rPr>
                <w:lang w:val="fr-FR"/>
              </w:rPr>
              <w:t>les patients qui n’ont jamais été symptomatique</w:t>
            </w:r>
            <w:r w:rsidR="00430A23">
              <w:rPr>
                <w:lang w:val="fr-FR"/>
              </w:rPr>
              <w:t>s</w:t>
            </w:r>
            <w:r w:rsidR="00F30EC0" w:rsidRPr="008F76E6">
              <w:rPr>
                <w:lang w:val="fr-FR"/>
              </w:rPr>
              <w:t>, (2)</w:t>
            </w:r>
            <w:r w:rsidRPr="008F76E6">
              <w:rPr>
                <w:lang w:val="fr-FR"/>
              </w:rPr>
              <w:t xml:space="preserve"> les patients qui</w:t>
            </w:r>
            <w:r w:rsidR="00F30EC0" w:rsidRPr="008F76E6">
              <w:rPr>
                <w:lang w:val="fr-FR"/>
              </w:rPr>
              <w:t xml:space="preserve"> </w:t>
            </w:r>
            <w:r w:rsidRPr="008F76E6">
              <w:rPr>
                <w:lang w:val="fr-FR"/>
              </w:rPr>
              <w:t xml:space="preserve">sont symptomatiques au moment du diagnostic mais dont les </w:t>
            </w:r>
            <w:r w:rsidR="00430A23" w:rsidRPr="008F76E6">
              <w:rPr>
                <w:lang w:val="fr-FR"/>
              </w:rPr>
              <w:t>symptômes</w:t>
            </w:r>
            <w:r w:rsidRPr="008F76E6">
              <w:rPr>
                <w:lang w:val="fr-FR"/>
              </w:rPr>
              <w:t xml:space="preserve"> sont </w:t>
            </w:r>
            <w:proofErr w:type="gramStart"/>
            <w:r w:rsidRPr="008F76E6">
              <w:rPr>
                <w:lang w:val="fr-FR"/>
              </w:rPr>
              <w:t>désormais  résolus</w:t>
            </w:r>
            <w:proofErr w:type="gramEnd"/>
            <w:r w:rsidRPr="008F76E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(asymptomatique </w:t>
            </w:r>
            <w:r w:rsidRPr="008F76E6">
              <w:rPr>
                <w:lang w:val="fr-FR"/>
              </w:rPr>
              <w:t>le jour de la chirurgie</w:t>
            </w:r>
            <w:r>
              <w:rPr>
                <w:lang w:val="fr-FR"/>
              </w:rPr>
              <w:t>)</w:t>
            </w:r>
            <w:r w:rsidR="00F30EC0" w:rsidRPr="008F76E6">
              <w:rPr>
                <w:lang w:val="fr-FR"/>
              </w:rPr>
              <w:t xml:space="preserve">, (3) </w:t>
            </w:r>
            <w:r w:rsidRPr="008F76E6">
              <w:rPr>
                <w:lang w:val="fr-FR"/>
              </w:rPr>
              <w:t xml:space="preserve">les patients qui </w:t>
            </w:r>
            <w:r>
              <w:rPr>
                <w:lang w:val="fr-FR"/>
              </w:rPr>
              <w:t xml:space="preserve">ont des symptômes persistants d’infection à </w:t>
            </w:r>
            <w:r w:rsidR="00861DE4" w:rsidRPr="008F76E6">
              <w:rPr>
                <w:lang w:val="fr-FR"/>
              </w:rPr>
              <w:t>SARS-CoV-2.</w:t>
            </w:r>
          </w:p>
          <w:p w14:paraId="2123C725" w14:textId="7DF841F7" w:rsidR="00C92B35" w:rsidRPr="008F76E6" w:rsidRDefault="008F76E6" w:rsidP="00E15A51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8F76E6">
              <w:rPr>
                <w:lang w:val="fr-FR"/>
              </w:rPr>
              <w:t xml:space="preserve">Ce groupe sera stratifié par délai depuis le diagnostic (si connu), sévérité de l’infection initiale à </w:t>
            </w:r>
            <w:r w:rsidR="00F30EC0" w:rsidRPr="008F76E6">
              <w:rPr>
                <w:lang w:val="fr-FR"/>
              </w:rPr>
              <w:t>SARS-CoV-2</w:t>
            </w:r>
            <w:r w:rsidR="00861DE4" w:rsidRPr="008F76E6">
              <w:rPr>
                <w:lang w:val="fr-FR"/>
              </w:rPr>
              <w:t xml:space="preserve">, </w:t>
            </w:r>
            <w:r>
              <w:rPr>
                <w:lang w:val="fr-FR"/>
              </w:rPr>
              <w:t>et s’ils sont symptomatiques au moment de la chirurgie.</w:t>
            </w:r>
          </w:p>
          <w:p w14:paraId="27094591" w14:textId="77777777" w:rsidR="00861DE4" w:rsidRPr="008F76E6" w:rsidRDefault="00861DE4" w:rsidP="00861DE4">
            <w:pPr>
              <w:ind w:left="720"/>
              <w:rPr>
                <w:lang w:val="fr-FR"/>
              </w:rPr>
            </w:pPr>
          </w:p>
          <w:p w14:paraId="749B8CC3" w14:textId="6CE998ED" w:rsidR="00C92B35" w:rsidRDefault="008F76E6" w:rsidP="00861DE4">
            <w:r w:rsidRPr="008F76E6">
              <w:rPr>
                <w:lang w:val="fr-FR"/>
              </w:rPr>
              <w:t>Il y aura 2 groupes comparatifs</w:t>
            </w:r>
            <w:r w:rsidR="00E15A51" w:rsidRPr="008F76E6">
              <w:rPr>
                <w:lang w:val="fr-FR"/>
              </w:rPr>
              <w:t xml:space="preserve">, (1) patients </w:t>
            </w:r>
            <w:r w:rsidRPr="008F76E6">
              <w:rPr>
                <w:lang w:val="fr-FR"/>
              </w:rPr>
              <w:t>avec diag</w:t>
            </w:r>
            <w:r>
              <w:rPr>
                <w:lang w:val="fr-FR"/>
              </w:rPr>
              <w:t xml:space="preserve">nostic postopératoire d’infection à </w:t>
            </w:r>
            <w:r w:rsidR="00E15A51" w:rsidRPr="008F76E6">
              <w:rPr>
                <w:lang w:val="fr-FR"/>
              </w:rPr>
              <w:t xml:space="preserve">SARS-CoV-2, </w:t>
            </w:r>
            <w:r>
              <w:rPr>
                <w:lang w:val="fr-FR"/>
              </w:rPr>
              <w:t>et</w:t>
            </w:r>
            <w:r w:rsidR="00E15A51" w:rsidRPr="008F76E6">
              <w:rPr>
                <w:lang w:val="fr-FR"/>
              </w:rPr>
              <w:t xml:space="preserve"> (2) patients </w:t>
            </w:r>
            <w:r>
              <w:rPr>
                <w:lang w:val="fr-FR"/>
              </w:rPr>
              <w:t>qui n’ont pas eu de diagnostic d’infection à</w:t>
            </w:r>
            <w:r w:rsidR="00E15A51" w:rsidRPr="008F76E6">
              <w:rPr>
                <w:lang w:val="fr-FR"/>
              </w:rPr>
              <w:t xml:space="preserve"> SARS-CoV-2. </w:t>
            </w:r>
            <w:r>
              <w:rPr>
                <w:lang w:val="fr-FR"/>
              </w:rPr>
              <w:t>Ces groups sont définis ci-dessous :</w:t>
            </w:r>
          </w:p>
          <w:p w14:paraId="148F0D3C" w14:textId="09AB9AAC" w:rsidR="00C92B35" w:rsidRPr="00C145C8" w:rsidRDefault="00F30EC0" w:rsidP="00861DE4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C145C8">
              <w:rPr>
                <w:lang w:val="fr-FR"/>
              </w:rPr>
              <w:t xml:space="preserve">Non-SARS-CoV-2 </w:t>
            </w:r>
            <w:proofErr w:type="gramStart"/>
            <w:r w:rsidRPr="00C145C8">
              <w:rPr>
                <w:lang w:val="fr-FR"/>
              </w:rPr>
              <w:t>group:</w:t>
            </w:r>
            <w:proofErr w:type="gramEnd"/>
            <w:r w:rsidRPr="00C145C8">
              <w:rPr>
                <w:lang w:val="fr-FR"/>
              </w:rPr>
              <w:t xml:space="preserve"> patients </w:t>
            </w:r>
            <w:r w:rsidR="008F76E6" w:rsidRPr="00C145C8">
              <w:rPr>
                <w:lang w:val="fr-FR"/>
              </w:rPr>
              <w:t xml:space="preserve">qui n’ont pas eu de diagnostic d’infection </w:t>
            </w:r>
            <w:r w:rsidR="001E314E" w:rsidRPr="00C145C8">
              <w:rPr>
                <w:lang w:val="fr-FR"/>
              </w:rPr>
              <w:t xml:space="preserve">à </w:t>
            </w:r>
            <w:r w:rsidRPr="00C145C8">
              <w:rPr>
                <w:lang w:val="fr-FR"/>
              </w:rPr>
              <w:t xml:space="preserve">SARS-CoV-2 </w:t>
            </w:r>
            <w:r w:rsidR="001E314E" w:rsidRPr="00C145C8">
              <w:rPr>
                <w:lang w:val="fr-FR"/>
              </w:rPr>
              <w:t>avant la chirurgie ou dans les 30 jours postop</w:t>
            </w:r>
            <w:r w:rsidR="004333AC">
              <w:rPr>
                <w:lang w:val="fr-FR"/>
              </w:rPr>
              <w:t>é</w:t>
            </w:r>
            <w:r w:rsidR="001E314E" w:rsidRPr="00C145C8">
              <w:rPr>
                <w:lang w:val="fr-FR"/>
              </w:rPr>
              <w:t xml:space="preserve">ratoires. </w:t>
            </w:r>
          </w:p>
          <w:p w14:paraId="4EFB6CE5" w14:textId="74C614AF" w:rsidR="00C92B35" w:rsidRPr="00C145C8" w:rsidRDefault="00F30EC0">
            <w:pPr>
              <w:numPr>
                <w:ilvl w:val="0"/>
                <w:numId w:val="4"/>
              </w:numPr>
              <w:rPr>
                <w:lang w:val="fr-FR"/>
              </w:rPr>
            </w:pPr>
            <w:proofErr w:type="spellStart"/>
            <w:r w:rsidRPr="001E314E">
              <w:rPr>
                <w:lang w:val="fr-FR"/>
              </w:rPr>
              <w:t>P</w:t>
            </w:r>
            <w:r w:rsidR="00861DE4" w:rsidRPr="001E314E">
              <w:rPr>
                <w:lang w:val="fr-FR"/>
              </w:rPr>
              <w:t>ost</w:t>
            </w:r>
            <w:r w:rsidRPr="001E314E">
              <w:rPr>
                <w:lang w:val="fr-FR"/>
              </w:rPr>
              <w:t>operative</w:t>
            </w:r>
            <w:proofErr w:type="spellEnd"/>
            <w:r w:rsidRPr="001E314E">
              <w:rPr>
                <w:lang w:val="fr-FR"/>
              </w:rPr>
              <w:t xml:space="preserve"> SARS-CoV-2 group: Patients </w:t>
            </w:r>
            <w:r w:rsidR="001E314E" w:rsidRPr="001E314E">
              <w:rPr>
                <w:lang w:val="fr-FR"/>
              </w:rPr>
              <w:t xml:space="preserve">qui ont un diagnostic d’infection à </w:t>
            </w:r>
            <w:r w:rsidRPr="001E314E">
              <w:rPr>
                <w:lang w:val="fr-FR"/>
              </w:rPr>
              <w:t xml:space="preserve">SARS-CoV-2 </w:t>
            </w:r>
            <w:r w:rsidR="001E314E" w:rsidRPr="001E314E">
              <w:rPr>
                <w:lang w:val="fr-FR"/>
              </w:rPr>
              <w:t xml:space="preserve">en postopératoire dans les 30 jours après chirurgie, en incluant les patients </w:t>
            </w:r>
            <w:r w:rsidR="001E314E">
              <w:rPr>
                <w:lang w:val="fr-FR"/>
              </w:rPr>
              <w:t xml:space="preserve">symptomatiques et asymptomatiques. </w:t>
            </w:r>
          </w:p>
          <w:p w14:paraId="368E69C2" w14:textId="77777777" w:rsidR="00E15A51" w:rsidRPr="00C145C8" w:rsidRDefault="00E15A51" w:rsidP="00E15A51">
            <w:pPr>
              <w:rPr>
                <w:lang w:val="fr-FR"/>
              </w:rPr>
            </w:pPr>
          </w:p>
          <w:p w14:paraId="203D4900" w14:textId="24C099D8" w:rsidR="00E15A51" w:rsidRPr="00C145C8" w:rsidRDefault="001E314E" w:rsidP="00E15A51">
            <w:pPr>
              <w:rPr>
                <w:lang w:val="fr-FR"/>
              </w:rPr>
            </w:pPr>
            <w:r w:rsidRPr="00C145C8">
              <w:rPr>
                <w:lang w:val="fr-FR"/>
              </w:rPr>
              <w:t>Pour cette étude, S</w:t>
            </w:r>
            <w:r w:rsidR="00E15A51" w:rsidRPr="00C145C8">
              <w:rPr>
                <w:lang w:val="fr-FR"/>
              </w:rPr>
              <w:t xml:space="preserve">ARS-CoV-2 </w:t>
            </w:r>
            <w:r w:rsidRPr="00C145C8">
              <w:rPr>
                <w:lang w:val="fr-FR"/>
              </w:rPr>
              <w:t>peut être diagnostiqué avec les techniques suivantes :</w:t>
            </w:r>
          </w:p>
          <w:p w14:paraId="4145FA72" w14:textId="1B638E5E" w:rsidR="00E15A51" w:rsidRPr="001E314E" w:rsidRDefault="001E314E" w:rsidP="00E15A51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1E314E">
              <w:rPr>
                <w:lang w:val="fr-FR"/>
              </w:rPr>
              <w:t xml:space="preserve">Prélèvement positif en </w:t>
            </w:r>
            <w:r w:rsidR="00E15A51" w:rsidRPr="001E314E">
              <w:rPr>
                <w:lang w:val="fr-FR"/>
              </w:rPr>
              <w:t>RT-PCR.</w:t>
            </w:r>
          </w:p>
          <w:p w14:paraId="34A5B2B8" w14:textId="2D4A304A" w:rsidR="00E15A51" w:rsidRDefault="001E314E" w:rsidP="00E15A51">
            <w:pPr>
              <w:numPr>
                <w:ilvl w:val="0"/>
                <w:numId w:val="4"/>
              </w:numPr>
            </w:pPr>
            <w:r w:rsidRPr="001E314E">
              <w:rPr>
                <w:lang w:val="en-US"/>
              </w:rPr>
              <w:t xml:space="preserve">Dosage </w:t>
            </w:r>
            <w:proofErr w:type="spellStart"/>
            <w:r w:rsidRPr="001E314E">
              <w:rPr>
                <w:lang w:val="en-US"/>
              </w:rPr>
              <w:t>d’anticorps</w:t>
            </w:r>
            <w:proofErr w:type="spellEnd"/>
            <w:r w:rsidRPr="001E314E">
              <w:rPr>
                <w:lang w:val="en-US"/>
              </w:rPr>
              <w:t xml:space="preserve"> </w:t>
            </w:r>
            <w:proofErr w:type="spellStart"/>
            <w:r w:rsidRPr="001E314E">
              <w:rPr>
                <w:lang w:val="en-US"/>
              </w:rPr>
              <w:t>positif</w:t>
            </w:r>
            <w:proofErr w:type="spellEnd"/>
            <w:r w:rsidR="00E15A51">
              <w:t>.</w:t>
            </w:r>
          </w:p>
          <w:p w14:paraId="53C60560" w14:textId="58418192" w:rsidR="00E15A51" w:rsidRDefault="001E314E" w:rsidP="00E15A51">
            <w:pPr>
              <w:numPr>
                <w:ilvl w:val="0"/>
                <w:numId w:val="4"/>
              </w:numPr>
            </w:pPr>
            <w:r>
              <w:t xml:space="preserve">Scanner </w:t>
            </w:r>
            <w:proofErr w:type="spellStart"/>
            <w:r>
              <w:t>thoracique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 w:rsidR="00E15A51">
              <w:t>.</w:t>
            </w:r>
          </w:p>
          <w:p w14:paraId="6EC9071E" w14:textId="754C490C" w:rsidR="00E15A51" w:rsidRPr="00C145C8" w:rsidRDefault="001E314E" w:rsidP="00E15A51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017C19">
              <w:rPr>
                <w:lang w:val="fr-FR"/>
              </w:rPr>
              <w:t>Diagnostic clinique de</w:t>
            </w:r>
            <w:r w:rsidR="00E15A51" w:rsidRPr="00017C19">
              <w:rPr>
                <w:lang w:val="fr-FR"/>
              </w:rPr>
              <w:t xml:space="preserve"> SARS-CoV-2 (</w:t>
            </w:r>
            <w:r w:rsidR="00017C19" w:rsidRPr="00017C19">
              <w:rPr>
                <w:lang w:val="fr-FR"/>
              </w:rPr>
              <w:t>aucun pré</w:t>
            </w:r>
            <w:r w:rsidR="00017C19">
              <w:rPr>
                <w:lang w:val="fr-FR"/>
              </w:rPr>
              <w:t>lèvement négatif</w:t>
            </w:r>
            <w:r w:rsidR="00E15A51" w:rsidRPr="00017C19">
              <w:rPr>
                <w:lang w:val="fr-FR"/>
              </w:rPr>
              <w:t xml:space="preserve">). </w:t>
            </w:r>
            <w:r w:rsidR="00017C19" w:rsidRPr="00017C19">
              <w:rPr>
                <w:lang w:val="fr-FR"/>
              </w:rPr>
              <w:t xml:space="preserve">Le diagnostic doit être fait par un professionnel de santé </w:t>
            </w:r>
            <w:r w:rsidR="00017C19">
              <w:rPr>
                <w:lang w:val="fr-FR"/>
              </w:rPr>
              <w:t>devant la présence de</w:t>
            </w:r>
            <w:r w:rsidR="00017C19" w:rsidRPr="00017C19">
              <w:rPr>
                <w:lang w:val="fr-FR"/>
              </w:rPr>
              <w:t xml:space="preserve"> sympt</w:t>
            </w:r>
            <w:r w:rsidR="00017C19">
              <w:rPr>
                <w:lang w:val="fr-FR"/>
              </w:rPr>
              <w:t xml:space="preserve">ômes. </w:t>
            </w:r>
            <w:r w:rsidR="00017C19" w:rsidRPr="00017C19">
              <w:rPr>
                <w:lang w:val="fr-FR"/>
              </w:rPr>
              <w:t xml:space="preserve">Une radio du thorax peut faire partie du diagnostic </w:t>
            </w:r>
            <w:r w:rsidR="00017C19">
              <w:rPr>
                <w:lang w:val="fr-FR"/>
              </w:rPr>
              <w:t>c</w:t>
            </w:r>
            <w:r w:rsidR="00017C19" w:rsidRPr="00017C19">
              <w:rPr>
                <w:lang w:val="fr-FR"/>
              </w:rPr>
              <w:t xml:space="preserve">linique. </w:t>
            </w:r>
          </w:p>
          <w:p w14:paraId="1E8D6C94" w14:textId="41878819" w:rsidR="00C92B35" w:rsidRPr="00C145C8" w:rsidRDefault="00017C19" w:rsidP="00E15A51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017C19">
              <w:rPr>
                <w:lang w:val="fr-FR"/>
              </w:rPr>
              <w:t xml:space="preserve">Des analyses de sensibilité seront réalisées en incluant uniquement ces patients avec prélèvements positifs. </w:t>
            </w:r>
          </w:p>
          <w:p w14:paraId="28E54789" w14:textId="77777777" w:rsidR="00E15A51" w:rsidRPr="00C145C8" w:rsidRDefault="00E15A51">
            <w:pPr>
              <w:rPr>
                <w:lang w:val="fr-FR"/>
              </w:rPr>
            </w:pPr>
          </w:p>
          <w:p w14:paraId="328B2602" w14:textId="75410BA9" w:rsidR="00C92B35" w:rsidRPr="00C145C8" w:rsidRDefault="00C145C8">
            <w:pPr>
              <w:rPr>
                <w:b/>
                <w:lang w:val="fr-FR"/>
              </w:rPr>
            </w:pPr>
            <w:r w:rsidRPr="00C145C8">
              <w:rPr>
                <w:b/>
                <w:lang w:val="fr-FR"/>
              </w:rPr>
              <w:t>Analyses secondaires relatives au</w:t>
            </w:r>
            <w:r w:rsidR="00F30EC0" w:rsidRPr="00C145C8">
              <w:rPr>
                <w:b/>
                <w:lang w:val="fr-FR"/>
              </w:rPr>
              <w:t xml:space="preserve"> SARS-CoV-2</w:t>
            </w:r>
          </w:p>
          <w:p w14:paraId="1F3DF611" w14:textId="52838427" w:rsidR="00C92B35" w:rsidRPr="00C145C8" w:rsidRDefault="00F30EC0">
            <w:pPr>
              <w:numPr>
                <w:ilvl w:val="0"/>
                <w:numId w:val="8"/>
              </w:numPr>
              <w:rPr>
                <w:lang w:val="fr-FR"/>
              </w:rPr>
            </w:pPr>
            <w:r w:rsidRPr="00C145C8">
              <w:rPr>
                <w:lang w:val="fr-FR"/>
              </w:rPr>
              <w:t>Monitor</w:t>
            </w:r>
            <w:r w:rsidR="00C145C8" w:rsidRPr="00C145C8">
              <w:rPr>
                <w:lang w:val="fr-FR"/>
              </w:rPr>
              <w:t>er l’</w:t>
            </w:r>
            <w:r w:rsidRPr="00C145C8">
              <w:rPr>
                <w:lang w:val="fr-FR"/>
              </w:rPr>
              <w:t xml:space="preserve">incidence </w:t>
            </w:r>
            <w:r w:rsidR="00C145C8" w:rsidRPr="00C145C8">
              <w:rPr>
                <w:lang w:val="fr-FR"/>
              </w:rPr>
              <w:t>du</w:t>
            </w:r>
            <w:r w:rsidRPr="00C145C8">
              <w:rPr>
                <w:lang w:val="fr-FR"/>
              </w:rPr>
              <w:t xml:space="preserve"> SARS-CoV-2 </w:t>
            </w:r>
            <w:r w:rsidR="00C145C8" w:rsidRPr="00C145C8">
              <w:rPr>
                <w:lang w:val="fr-FR"/>
              </w:rPr>
              <w:t>chez les</w:t>
            </w:r>
            <w:r w:rsidRPr="00C145C8">
              <w:rPr>
                <w:lang w:val="fr-FR"/>
              </w:rPr>
              <w:t xml:space="preserve"> patients</w:t>
            </w:r>
            <w:r w:rsidR="00C145C8">
              <w:rPr>
                <w:lang w:val="fr-FR"/>
              </w:rPr>
              <w:t xml:space="preserve"> chirurgicaux</w:t>
            </w:r>
            <w:r w:rsidRPr="00C145C8">
              <w:rPr>
                <w:lang w:val="fr-FR"/>
              </w:rPr>
              <w:t xml:space="preserve">, </w:t>
            </w:r>
            <w:r w:rsidR="00C145C8">
              <w:rPr>
                <w:lang w:val="fr-FR"/>
              </w:rPr>
              <w:t xml:space="preserve">et explorer la </w:t>
            </w:r>
            <w:r w:rsidR="00C145C8">
              <w:rPr>
                <w:lang w:val="fr-FR"/>
              </w:rPr>
              <w:lastRenderedPageBreak/>
              <w:t>prédiction du risque de développer l’infection</w:t>
            </w:r>
            <w:r w:rsidR="00E4665C">
              <w:rPr>
                <w:lang w:val="fr-FR"/>
              </w:rPr>
              <w:t xml:space="preserve"> chez les patients (facteurs liés aux patients, aux maladies, aux hôpitaux, à la communauté)</w:t>
            </w:r>
          </w:p>
          <w:p w14:paraId="2715ADC3" w14:textId="087AE416" w:rsidR="00C92B35" w:rsidRPr="004333AC" w:rsidRDefault="00E4665C" w:rsidP="00E4665C">
            <w:pPr>
              <w:numPr>
                <w:ilvl w:val="0"/>
                <w:numId w:val="8"/>
              </w:numPr>
              <w:rPr>
                <w:lang w:val="fr-FR"/>
              </w:rPr>
            </w:pPr>
            <w:r w:rsidRPr="004333AC">
              <w:rPr>
                <w:lang w:val="fr-FR"/>
              </w:rPr>
              <w:t xml:space="preserve">Monitorer l’adoption et l’impact des circuits “COVID-free” et du dépistage à travers le monde </w:t>
            </w:r>
          </w:p>
        </w:tc>
      </w:tr>
    </w:tbl>
    <w:p w14:paraId="7AED8E7C" w14:textId="78FAA9B7" w:rsidR="00C92B35" w:rsidRPr="004333AC" w:rsidRDefault="00C92B35">
      <w:pPr>
        <w:rPr>
          <w:lang w:val="fr-FR"/>
        </w:rPr>
      </w:pPr>
    </w:p>
    <w:p w14:paraId="434DC0C0" w14:textId="77777777" w:rsidR="00861DE4" w:rsidRPr="004333AC" w:rsidRDefault="00861DE4">
      <w:pPr>
        <w:rPr>
          <w:lang w:val="fr-FR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14:paraId="6882CF6F" w14:textId="77777777" w:rsidTr="00E46B1F">
        <w:tc>
          <w:tcPr>
            <w:tcW w:w="9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2376" w14:textId="0BE7B4FE" w:rsidR="00C92B35" w:rsidRPr="004333AC" w:rsidRDefault="009E070D">
            <w:pPr>
              <w:rPr>
                <w:b/>
                <w:lang w:val="fr-FR"/>
              </w:rPr>
            </w:pPr>
            <w:r w:rsidRPr="004333AC">
              <w:rPr>
                <w:b/>
                <w:lang w:val="fr-FR"/>
              </w:rPr>
              <w:t>Objectifs secondaires</w:t>
            </w:r>
          </w:p>
          <w:p w14:paraId="7CDD1571" w14:textId="122B5616" w:rsidR="00C92B35" w:rsidRPr="004333AC" w:rsidRDefault="009E070D">
            <w:pPr>
              <w:rPr>
                <w:lang w:val="fr-FR"/>
              </w:rPr>
            </w:pPr>
            <w:r w:rsidRPr="004333AC">
              <w:rPr>
                <w:lang w:val="fr-FR"/>
              </w:rPr>
              <w:t>Mod</w:t>
            </w:r>
            <w:r w:rsidR="004333AC">
              <w:rPr>
                <w:lang w:val="fr-FR"/>
              </w:rPr>
              <w:t>é</w:t>
            </w:r>
            <w:r w:rsidRPr="004333AC">
              <w:rPr>
                <w:lang w:val="fr-FR"/>
              </w:rPr>
              <w:t>liser les indicateurs chirurgicaux clés au niveau de chaque pays, incluant</w:t>
            </w:r>
            <w:r w:rsidR="00430A23">
              <w:rPr>
                <w:lang w:val="fr-FR"/>
              </w:rPr>
              <w:t xml:space="preserve"> </w:t>
            </w:r>
            <w:r w:rsidRPr="004333AC">
              <w:rPr>
                <w:lang w:val="fr-FR"/>
              </w:rPr>
              <w:t xml:space="preserve">: </w:t>
            </w:r>
          </w:p>
          <w:p w14:paraId="488C9D5E" w14:textId="77777777" w:rsidR="00C92B35" w:rsidRPr="004333AC" w:rsidRDefault="00C92B35">
            <w:pPr>
              <w:ind w:left="720"/>
              <w:rPr>
                <w:lang w:val="fr-FR"/>
              </w:rPr>
            </w:pPr>
          </w:p>
          <w:p w14:paraId="557DE8CD" w14:textId="0250DA74" w:rsidR="00C92B35" w:rsidRPr="00201DE3" w:rsidRDefault="00201DE3">
            <w:pPr>
              <w:numPr>
                <w:ilvl w:val="0"/>
                <w:numId w:val="5"/>
              </w:numPr>
              <w:rPr>
                <w:lang w:val="fr-FR"/>
              </w:rPr>
            </w:pPr>
            <w:r w:rsidRPr="00201DE3">
              <w:rPr>
                <w:lang w:val="fr-FR"/>
              </w:rPr>
              <w:t>Volume d’interventions et case-mix, basés</w:t>
            </w:r>
            <w:r w:rsidR="00F30EC0" w:rsidRPr="00201DE3">
              <w:rPr>
                <w:lang w:val="fr-FR"/>
              </w:rPr>
              <w:t xml:space="preserve"> </w:t>
            </w:r>
            <w:r w:rsidRPr="00201DE3">
              <w:rPr>
                <w:lang w:val="fr-FR"/>
              </w:rPr>
              <w:t xml:space="preserve">sur les données </w:t>
            </w:r>
            <w:r>
              <w:rPr>
                <w:lang w:val="fr-FR"/>
              </w:rPr>
              <w:t>de chaque hôpital</w:t>
            </w:r>
            <w:r w:rsidR="00F30EC0" w:rsidRPr="00201DE3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  <w:r w:rsidRPr="00201DE3">
              <w:rPr>
                <w:lang w:val="fr-FR"/>
              </w:rPr>
              <w:t xml:space="preserve">Ceci permettra d’estimer le non-respect du besoin </w:t>
            </w:r>
            <w:r>
              <w:rPr>
                <w:lang w:val="fr-FR"/>
              </w:rPr>
              <w:t>en</w:t>
            </w:r>
            <w:r w:rsidRPr="00201DE3">
              <w:rPr>
                <w:lang w:val="fr-FR"/>
              </w:rPr>
              <w:t xml:space="preserve"> chirurgie et donc de prévoir le programme post pandémie pour augm</w:t>
            </w:r>
            <w:r>
              <w:rPr>
                <w:lang w:val="fr-FR"/>
              </w:rPr>
              <w:t xml:space="preserve">enter l’accès à la chirurgie. </w:t>
            </w:r>
            <w:r w:rsidR="00F30EC0" w:rsidRPr="00201DE3">
              <w:rPr>
                <w:lang w:val="fr-FR"/>
              </w:rPr>
              <w:t xml:space="preserve"> </w:t>
            </w:r>
          </w:p>
          <w:p w14:paraId="5A58EF84" w14:textId="77C84977" w:rsidR="00C92B35" w:rsidRPr="00201DE3" w:rsidRDefault="00201DE3">
            <w:pPr>
              <w:numPr>
                <w:ilvl w:val="0"/>
                <w:numId w:val="5"/>
              </w:numPr>
              <w:rPr>
                <w:lang w:val="fr-FR"/>
              </w:rPr>
            </w:pPr>
            <w:r w:rsidRPr="00201DE3">
              <w:rPr>
                <w:lang w:val="fr-FR"/>
              </w:rPr>
              <w:t>Taux de mortalité par spécialité, basés sur les données des pa</w:t>
            </w:r>
            <w:r>
              <w:rPr>
                <w:lang w:val="fr-FR"/>
              </w:rPr>
              <w:t xml:space="preserve">tients. </w:t>
            </w:r>
            <w:r w:rsidRPr="00201DE3">
              <w:rPr>
                <w:lang w:val="fr-FR"/>
              </w:rPr>
              <w:t>A l’heure actuelle, seulement 9 pays mesurent en routine leur taux de mortalité post</w:t>
            </w:r>
            <w:r>
              <w:rPr>
                <w:lang w:val="fr-FR"/>
              </w:rPr>
              <w:t xml:space="preserve">opératoire. </w:t>
            </w:r>
            <w:r w:rsidRPr="00201DE3">
              <w:rPr>
                <w:lang w:val="fr-FR"/>
              </w:rPr>
              <w:t>Les effets indésirables liés à la chirurgie sont</w:t>
            </w:r>
            <w:r>
              <w:rPr>
                <w:lang w:val="fr-FR"/>
              </w:rPr>
              <w:t xml:space="preserve"> </w:t>
            </w:r>
            <w:r w:rsidRPr="00201DE3">
              <w:rPr>
                <w:lang w:val="fr-FR"/>
              </w:rPr>
              <w:t>mal connus a</w:t>
            </w:r>
            <w:r>
              <w:rPr>
                <w:lang w:val="fr-FR"/>
              </w:rPr>
              <w:t xml:space="preserve">ux niveaux mondial et national ; les données de </w:t>
            </w:r>
            <w:r w:rsidRPr="00201DE3">
              <w:rPr>
                <w:lang w:val="fr-FR"/>
              </w:rPr>
              <w:t xml:space="preserve">l’étude </w:t>
            </w:r>
            <w:proofErr w:type="spellStart"/>
            <w:r w:rsidR="00F30EC0" w:rsidRPr="00201DE3">
              <w:rPr>
                <w:lang w:val="fr-FR"/>
              </w:rPr>
              <w:t>GlobalSurg-</w:t>
            </w:r>
            <w:r w:rsidR="004E7ED0" w:rsidRPr="00201DE3">
              <w:rPr>
                <w:lang w:val="fr-FR"/>
              </w:rPr>
              <w:t>CovidSurg</w:t>
            </w:r>
            <w:proofErr w:type="spellEnd"/>
            <w:r w:rsidR="004E7ED0" w:rsidRPr="00201DE3">
              <w:rPr>
                <w:lang w:val="fr-FR"/>
              </w:rPr>
              <w:t xml:space="preserve"> </w:t>
            </w:r>
            <w:proofErr w:type="spellStart"/>
            <w:r w:rsidR="00F30EC0" w:rsidRPr="00201DE3">
              <w:rPr>
                <w:lang w:val="fr-FR"/>
              </w:rPr>
              <w:t>Week</w:t>
            </w:r>
            <w:proofErr w:type="spellEnd"/>
            <w:r>
              <w:rPr>
                <w:lang w:val="fr-FR"/>
              </w:rPr>
              <w:t xml:space="preserve"> combleront ce manque et donneront des données comparatives entre pays pour organiser la reprise</w:t>
            </w:r>
            <w:r w:rsidR="00430A23">
              <w:rPr>
                <w:lang w:val="fr-FR"/>
              </w:rPr>
              <w:t xml:space="preserve"> de programmation chirurgicale</w:t>
            </w:r>
            <w:r>
              <w:rPr>
                <w:lang w:val="fr-FR"/>
              </w:rPr>
              <w:t xml:space="preserve">. </w:t>
            </w:r>
            <w:r w:rsidR="00F30EC0" w:rsidRPr="00201DE3">
              <w:rPr>
                <w:lang w:val="fr-FR"/>
              </w:rPr>
              <w:t xml:space="preserve"> </w:t>
            </w:r>
          </w:p>
          <w:p w14:paraId="20E97C23" w14:textId="59B74347" w:rsidR="00C92B35" w:rsidRPr="004333AC" w:rsidRDefault="00201DE3">
            <w:pPr>
              <w:numPr>
                <w:ilvl w:val="0"/>
                <w:numId w:val="5"/>
              </w:numPr>
              <w:rPr>
                <w:lang w:val="fr-FR"/>
              </w:rPr>
            </w:pPr>
            <w:r w:rsidRPr="00201DE3">
              <w:rPr>
                <w:lang w:val="fr-FR"/>
              </w:rPr>
              <w:t>En combinant le volume d’interventions, le case-mix et le taux de</w:t>
            </w:r>
            <w:r w:rsidR="00430A23">
              <w:rPr>
                <w:lang w:val="fr-FR"/>
              </w:rPr>
              <w:t xml:space="preserve"> </w:t>
            </w:r>
            <w:r w:rsidRPr="00201DE3">
              <w:rPr>
                <w:lang w:val="fr-FR"/>
              </w:rPr>
              <w:t>mortalité postopératoire, nous pourrons modéliser la charge globale d</w:t>
            </w:r>
            <w:r>
              <w:rPr>
                <w:lang w:val="fr-FR"/>
              </w:rPr>
              <w:t xml:space="preserve">es décès postopératoires. </w:t>
            </w:r>
          </w:p>
          <w:p w14:paraId="384C14BF" w14:textId="77777777" w:rsidR="00C92B35" w:rsidRPr="004333AC" w:rsidRDefault="00C92B35">
            <w:pPr>
              <w:rPr>
                <w:lang w:val="fr-FR"/>
              </w:rPr>
            </w:pPr>
          </w:p>
          <w:p w14:paraId="59C4A88B" w14:textId="35388E64" w:rsidR="00C92B35" w:rsidRDefault="00201DE3" w:rsidP="007627D1">
            <w:r w:rsidRPr="00201DE3">
              <w:rPr>
                <w:lang w:val="fr-FR"/>
              </w:rPr>
              <w:t xml:space="preserve">Les données ne seront analysées qu’au niveau régional et national. Ces analyses seront basées sur des modèles statistiques, il ne sera pas possible </w:t>
            </w:r>
            <w:r>
              <w:rPr>
                <w:lang w:val="fr-FR"/>
              </w:rPr>
              <w:t xml:space="preserve">de déterminer les résultats pour chaque hôpital à partir des </w:t>
            </w:r>
            <w:r w:rsidR="007627D1">
              <w:rPr>
                <w:lang w:val="fr-FR"/>
              </w:rPr>
              <w:t xml:space="preserve">résultats nationaux, même si un seul hôpital participe dans certaines régions ou pays. </w:t>
            </w:r>
            <w:proofErr w:type="spellStart"/>
            <w:r w:rsidR="007627D1" w:rsidRPr="007627D1">
              <w:rPr>
                <w:lang w:val="en-US"/>
              </w:rPr>
              <w:t>Aucun</w:t>
            </w:r>
            <w:proofErr w:type="spellEnd"/>
            <w:r w:rsidR="007627D1" w:rsidRPr="007627D1">
              <w:rPr>
                <w:lang w:val="en-US"/>
              </w:rPr>
              <w:t xml:space="preserve"> </w:t>
            </w:r>
            <w:proofErr w:type="spellStart"/>
            <w:r w:rsidR="007627D1" w:rsidRPr="007627D1">
              <w:rPr>
                <w:lang w:val="en-US"/>
              </w:rPr>
              <w:t>résultat</w:t>
            </w:r>
            <w:proofErr w:type="spellEnd"/>
            <w:r w:rsidR="007627D1" w:rsidRPr="007627D1">
              <w:rPr>
                <w:lang w:val="en-US"/>
              </w:rPr>
              <w:t xml:space="preserve"> </w:t>
            </w:r>
            <w:proofErr w:type="spellStart"/>
            <w:r w:rsidR="007627D1">
              <w:rPr>
                <w:lang w:val="en-US"/>
              </w:rPr>
              <w:t>spécifique</w:t>
            </w:r>
            <w:proofErr w:type="spellEnd"/>
            <w:r w:rsidR="007627D1">
              <w:rPr>
                <w:lang w:val="en-US"/>
              </w:rPr>
              <w:t xml:space="preserve"> d’un </w:t>
            </w:r>
            <w:proofErr w:type="spellStart"/>
            <w:r w:rsidR="007627D1">
              <w:rPr>
                <w:lang w:val="en-US"/>
              </w:rPr>
              <w:t>hôpital</w:t>
            </w:r>
            <w:proofErr w:type="spellEnd"/>
            <w:r w:rsidR="007627D1">
              <w:rPr>
                <w:lang w:val="en-US"/>
              </w:rPr>
              <w:t xml:space="preserve"> ne sera </w:t>
            </w:r>
            <w:proofErr w:type="spellStart"/>
            <w:r w:rsidR="007627D1">
              <w:rPr>
                <w:lang w:val="en-US"/>
              </w:rPr>
              <w:t>publié</w:t>
            </w:r>
            <w:proofErr w:type="spellEnd"/>
            <w:r w:rsidR="007627D1">
              <w:rPr>
                <w:lang w:val="en-US"/>
              </w:rPr>
              <w:t xml:space="preserve">. </w:t>
            </w:r>
          </w:p>
        </w:tc>
      </w:tr>
    </w:tbl>
    <w:p w14:paraId="7D5CC796" w14:textId="77777777" w:rsidR="00C92B35" w:rsidRDefault="00C92B35"/>
    <w:p w14:paraId="6B61C5C4" w14:textId="109391EB" w:rsidR="00C92B35" w:rsidRDefault="007627D1">
      <w:pPr>
        <w:rPr>
          <w:b/>
        </w:rPr>
      </w:pPr>
      <w:proofErr w:type="spellStart"/>
      <w:r>
        <w:rPr>
          <w:b/>
        </w:rPr>
        <w:t>M</w:t>
      </w:r>
      <w:r w:rsidR="004333AC">
        <w:rPr>
          <w:b/>
        </w:rPr>
        <w:t>é</w:t>
      </w:r>
      <w:r>
        <w:rPr>
          <w:b/>
        </w:rPr>
        <w:t>thodes</w:t>
      </w:r>
      <w:proofErr w:type="spellEnd"/>
    </w:p>
    <w:p w14:paraId="20ECEF35" w14:textId="0F9253DB" w:rsidR="00C92B35" w:rsidRPr="007627D1" w:rsidRDefault="007627D1">
      <w:pPr>
        <w:numPr>
          <w:ilvl w:val="0"/>
          <w:numId w:val="3"/>
        </w:numPr>
        <w:rPr>
          <w:lang w:val="fr-FR"/>
        </w:rPr>
      </w:pPr>
      <w:r w:rsidRPr="007627D1">
        <w:rPr>
          <w:lang w:val="fr-FR"/>
        </w:rPr>
        <w:t>Étude p</w:t>
      </w:r>
      <w:r w:rsidR="00F30EC0" w:rsidRPr="007627D1">
        <w:rPr>
          <w:lang w:val="fr-FR"/>
        </w:rPr>
        <w:t>rospective observation</w:t>
      </w:r>
      <w:r w:rsidRPr="007627D1">
        <w:rPr>
          <w:lang w:val="fr-FR"/>
        </w:rPr>
        <w:t>nelle de</w:t>
      </w:r>
      <w:r w:rsidR="00F30EC0" w:rsidRPr="007627D1">
        <w:rPr>
          <w:lang w:val="fr-FR"/>
        </w:rPr>
        <w:t xml:space="preserve"> cohort</w:t>
      </w:r>
      <w:r w:rsidRPr="007627D1">
        <w:rPr>
          <w:lang w:val="fr-FR"/>
        </w:rPr>
        <w:t>e</w:t>
      </w:r>
      <w:r w:rsidR="00F30EC0" w:rsidRPr="007627D1">
        <w:rPr>
          <w:lang w:val="fr-FR"/>
        </w:rPr>
        <w:t>.</w:t>
      </w:r>
    </w:p>
    <w:p w14:paraId="3CA19999" w14:textId="7D39C20C" w:rsidR="00C92B35" w:rsidRPr="007627D1" w:rsidRDefault="007627D1">
      <w:pPr>
        <w:numPr>
          <w:ilvl w:val="0"/>
          <w:numId w:val="3"/>
        </w:numPr>
        <w:rPr>
          <w:lang w:val="fr-FR"/>
        </w:rPr>
      </w:pPr>
      <w:r w:rsidRPr="007627D1">
        <w:rPr>
          <w:lang w:val="fr-FR"/>
        </w:rPr>
        <w:t xml:space="preserve">Tous les </w:t>
      </w:r>
      <w:r>
        <w:rPr>
          <w:lang w:val="fr-FR"/>
        </w:rPr>
        <w:t>hôpitaux sont éligibles, mê</w:t>
      </w:r>
      <w:r w:rsidRPr="007627D1">
        <w:rPr>
          <w:lang w:val="fr-FR"/>
        </w:rPr>
        <w:t>me ceux qui ne sont pas confrontés à la crise d</w:t>
      </w:r>
      <w:r>
        <w:rPr>
          <w:lang w:val="fr-FR"/>
        </w:rPr>
        <w:t xml:space="preserve">e la </w:t>
      </w:r>
      <w:r w:rsidR="00E46B1F" w:rsidRPr="007627D1">
        <w:rPr>
          <w:lang w:val="fr-FR"/>
        </w:rPr>
        <w:t xml:space="preserve">COVID-19; </w:t>
      </w:r>
      <w:r>
        <w:rPr>
          <w:lang w:val="fr-FR"/>
        </w:rPr>
        <w:t xml:space="preserve">ces derniers entreront des données pour le groupe comparatif </w:t>
      </w:r>
      <w:r w:rsidR="00E46B1F" w:rsidRPr="007627D1">
        <w:rPr>
          <w:lang w:val="fr-FR"/>
        </w:rPr>
        <w:t>Non-SARS-CoV-2.</w:t>
      </w:r>
    </w:p>
    <w:p w14:paraId="1E8E5827" w14:textId="57DB1A82" w:rsidR="00C92B35" w:rsidRPr="004333AC" w:rsidRDefault="007627D1">
      <w:pPr>
        <w:numPr>
          <w:ilvl w:val="0"/>
          <w:numId w:val="3"/>
        </w:numPr>
        <w:rPr>
          <w:lang w:val="fr-FR"/>
        </w:rPr>
      </w:pPr>
      <w:r w:rsidRPr="007627D1">
        <w:rPr>
          <w:lang w:val="fr-FR"/>
        </w:rPr>
        <w:t>Les collaborateu</w:t>
      </w:r>
      <w:r w:rsidR="00F30EC0" w:rsidRPr="007627D1">
        <w:rPr>
          <w:lang w:val="fr-FR"/>
        </w:rPr>
        <w:t xml:space="preserve">rs </w:t>
      </w:r>
      <w:r w:rsidRPr="007627D1">
        <w:rPr>
          <w:lang w:val="fr-FR"/>
        </w:rPr>
        <w:t>collecteront le</w:t>
      </w:r>
      <w:r>
        <w:rPr>
          <w:lang w:val="fr-FR"/>
        </w:rPr>
        <w:t>s données de tous les patients éligibles consécutifs au sein de leur activité (</w:t>
      </w:r>
      <w:r w:rsidR="00F30EC0" w:rsidRPr="007627D1">
        <w:rPr>
          <w:lang w:val="fr-FR"/>
        </w:rPr>
        <w:t xml:space="preserve">i.e. </w:t>
      </w:r>
      <w:r>
        <w:rPr>
          <w:lang w:val="fr-FR"/>
        </w:rPr>
        <w:t>leur spécialité chirurgicale/ leur équipe chirurgicale</w:t>
      </w:r>
      <w:r w:rsidR="00F30EC0" w:rsidRPr="007627D1">
        <w:rPr>
          <w:lang w:val="fr-FR"/>
        </w:rPr>
        <w:t>).</w:t>
      </w:r>
      <w:r>
        <w:rPr>
          <w:lang w:val="fr-FR"/>
        </w:rPr>
        <w:t xml:space="preserve"> </w:t>
      </w:r>
      <w:r w:rsidRPr="007627D1">
        <w:rPr>
          <w:lang w:val="fr-FR"/>
        </w:rPr>
        <w:t xml:space="preserve">Dans chaque hôpital, plusieurs spécialités peuvent participer, mais il n’est pas obligatoire que </w:t>
      </w:r>
      <w:r>
        <w:rPr>
          <w:lang w:val="fr-FR"/>
        </w:rPr>
        <w:t xml:space="preserve">toutes les spécialités participent. </w:t>
      </w:r>
      <w:r w:rsidR="00F30EC0" w:rsidRPr="007627D1">
        <w:rPr>
          <w:lang w:val="fr-FR"/>
        </w:rPr>
        <w:t xml:space="preserve"> </w:t>
      </w:r>
    </w:p>
    <w:p w14:paraId="55D89447" w14:textId="0DAE725B" w:rsidR="00C92B35" w:rsidRPr="007627D1" w:rsidRDefault="007627D1">
      <w:pPr>
        <w:numPr>
          <w:ilvl w:val="0"/>
          <w:numId w:val="3"/>
        </w:numPr>
        <w:rPr>
          <w:lang w:val="fr-FR"/>
        </w:rPr>
      </w:pPr>
      <w:r w:rsidRPr="007627D1">
        <w:rPr>
          <w:lang w:val="fr-FR"/>
        </w:rPr>
        <w:t>Une équipe de 3 collaborateur</w:t>
      </w:r>
      <w:r w:rsidR="00D76383" w:rsidRPr="007627D1">
        <w:rPr>
          <w:lang w:val="fr-FR"/>
        </w:rPr>
        <w:t>s</w:t>
      </w:r>
      <w:r w:rsidR="00E46B1F" w:rsidRPr="007627D1">
        <w:rPr>
          <w:lang w:val="fr-FR"/>
        </w:rPr>
        <w:t xml:space="preserve"> </w:t>
      </w:r>
      <w:r w:rsidRPr="007627D1">
        <w:rPr>
          <w:lang w:val="fr-FR"/>
        </w:rPr>
        <w:t xml:space="preserve">maximum collectera les données </w:t>
      </w:r>
      <w:r>
        <w:rPr>
          <w:lang w:val="fr-FR"/>
        </w:rPr>
        <w:t xml:space="preserve">sur une période de 7 jours </w:t>
      </w:r>
      <w:r w:rsidR="004333AC">
        <w:rPr>
          <w:lang w:val="fr-FR"/>
        </w:rPr>
        <w:t>consécutifs</w:t>
      </w:r>
      <w:r w:rsidR="004333AC" w:rsidRPr="007627D1">
        <w:rPr>
          <w:lang w:val="fr-FR"/>
        </w:rPr>
        <w:t xml:space="preserve"> :</w:t>
      </w:r>
    </w:p>
    <w:p w14:paraId="70BD45E6" w14:textId="3D44005D" w:rsidR="00C92B35" w:rsidRPr="007627D1" w:rsidRDefault="007627D1">
      <w:pPr>
        <w:numPr>
          <w:ilvl w:val="1"/>
          <w:numId w:val="3"/>
        </w:numPr>
        <w:rPr>
          <w:lang w:val="fr-FR"/>
        </w:rPr>
      </w:pPr>
      <w:r w:rsidRPr="007627D1">
        <w:rPr>
          <w:lang w:val="fr-FR"/>
        </w:rPr>
        <w:t>Le premier jour d’inclusion doit être entre le 1er et le 31</w:t>
      </w:r>
      <w:r>
        <w:rPr>
          <w:lang w:val="fr-FR"/>
        </w:rPr>
        <w:t xml:space="preserve"> octobre 2020 compris.</w:t>
      </w:r>
    </w:p>
    <w:p w14:paraId="282F8E27" w14:textId="75368885" w:rsidR="00E46B1F" w:rsidRPr="004333AC" w:rsidRDefault="007627D1" w:rsidP="00E46B1F">
      <w:pPr>
        <w:numPr>
          <w:ilvl w:val="1"/>
          <w:numId w:val="3"/>
        </w:numPr>
        <w:rPr>
          <w:lang w:val="fr-FR"/>
        </w:rPr>
      </w:pPr>
      <w:r w:rsidRPr="007627D1">
        <w:rPr>
          <w:lang w:val="fr-FR"/>
        </w:rPr>
        <w:t>Plusieurs équipes de 3 peuvent participer dans un même hôpital, soit dans différentes spéciali</w:t>
      </w:r>
      <w:r>
        <w:rPr>
          <w:lang w:val="fr-FR"/>
        </w:rPr>
        <w:t xml:space="preserve">tés soit au sein même d’une spécialité pendant des périodes de 7 jours différentes. </w:t>
      </w:r>
      <w:r w:rsidRPr="007627D1">
        <w:rPr>
          <w:lang w:val="fr-FR"/>
        </w:rPr>
        <w:t xml:space="preserve">Une même équipe de 3 peut bien sûr choisir de collecter les données sur plusieurs blocs de </w:t>
      </w:r>
      <w:r>
        <w:rPr>
          <w:lang w:val="fr-FR"/>
        </w:rPr>
        <w:t xml:space="preserve">7 jours. </w:t>
      </w:r>
    </w:p>
    <w:p w14:paraId="60CF3A70" w14:textId="06C72FC1" w:rsidR="001E7A5C" w:rsidRPr="004333AC" w:rsidRDefault="007627D1" w:rsidP="00E46B1F">
      <w:pPr>
        <w:numPr>
          <w:ilvl w:val="1"/>
          <w:numId w:val="3"/>
        </w:numPr>
        <w:rPr>
          <w:lang w:val="fr-FR"/>
        </w:rPr>
      </w:pPr>
      <w:r w:rsidRPr="007627D1">
        <w:rPr>
          <w:lang w:val="fr-FR"/>
        </w:rPr>
        <w:lastRenderedPageBreak/>
        <w:t xml:space="preserve">Nous suggérons qu’au moins 1 équipe par spécialité comprenne un chirurgien sénior. </w:t>
      </w:r>
    </w:p>
    <w:p w14:paraId="436D42E9" w14:textId="77777777" w:rsidR="00C92B35" w:rsidRPr="004333AC" w:rsidRDefault="00C92B35">
      <w:pPr>
        <w:ind w:left="1440"/>
        <w:rPr>
          <w:lang w:val="fr-FR"/>
        </w:rPr>
      </w:pPr>
    </w:p>
    <w:p w14:paraId="51ACCF31" w14:textId="43F5B3E9" w:rsidR="00C92B35" w:rsidRDefault="007627D1">
      <w:pPr>
        <w:rPr>
          <w:b/>
        </w:rPr>
      </w:pPr>
      <w:proofErr w:type="spellStart"/>
      <w:r>
        <w:rPr>
          <w:b/>
        </w:rPr>
        <w:t>Critères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d’inclusion</w:t>
      </w:r>
      <w:proofErr w:type="spellEnd"/>
    </w:p>
    <w:p w14:paraId="6D956FE0" w14:textId="7455BCE4" w:rsidR="00C92B35" w:rsidRPr="00430A23" w:rsidRDefault="007627D1">
      <w:pPr>
        <w:numPr>
          <w:ilvl w:val="0"/>
          <w:numId w:val="9"/>
        </w:numPr>
        <w:rPr>
          <w:lang w:val="fr-FR"/>
        </w:rPr>
      </w:pPr>
      <w:r w:rsidRPr="00FF7A49">
        <w:rPr>
          <w:lang w:val="fr-FR"/>
        </w:rPr>
        <w:t>Toute opération programmée ou en urgence réalisée au bloc opératoire par un chirurgien, à l’exclusion des procédures mineures</w:t>
      </w:r>
      <w:r w:rsidR="00430A23">
        <w:rPr>
          <w:lang w:val="fr-FR"/>
        </w:rPr>
        <w:t>.</w:t>
      </w:r>
    </w:p>
    <w:p w14:paraId="18F1E5DB" w14:textId="183C77B5" w:rsidR="00C92B35" w:rsidRPr="00FF7A49" w:rsidRDefault="00FF7A49">
      <w:pPr>
        <w:numPr>
          <w:ilvl w:val="0"/>
          <w:numId w:val="9"/>
        </w:numPr>
        <w:rPr>
          <w:lang w:val="fr-FR"/>
        </w:rPr>
      </w:pPr>
      <w:r w:rsidRPr="00FF7A49">
        <w:rPr>
          <w:lang w:val="fr-FR"/>
        </w:rPr>
        <w:t>Toutes les spécialités chirurgicales dont</w:t>
      </w:r>
      <w:r w:rsidR="00430A23">
        <w:rPr>
          <w:lang w:val="fr-FR"/>
        </w:rPr>
        <w:t xml:space="preserve"> </w:t>
      </w:r>
      <w:r w:rsidR="00F30EC0" w:rsidRPr="00FF7A49">
        <w:rPr>
          <w:lang w:val="fr-FR"/>
        </w:rPr>
        <w:t xml:space="preserve">: </w:t>
      </w:r>
      <w:r w:rsidRPr="00FF7A49">
        <w:rPr>
          <w:lang w:val="fr-FR"/>
        </w:rPr>
        <w:t>chirurgie d’urgence</w:t>
      </w:r>
      <w:r w:rsidR="00F30EC0" w:rsidRPr="00FF7A49">
        <w:rPr>
          <w:lang w:val="fr-FR"/>
        </w:rPr>
        <w:t xml:space="preserve">, </w:t>
      </w:r>
      <w:r w:rsidRPr="00FF7A49">
        <w:rPr>
          <w:lang w:val="fr-FR"/>
        </w:rPr>
        <w:t>mammaire</w:t>
      </w:r>
      <w:r w:rsidR="00F30EC0" w:rsidRPr="00FF7A49">
        <w:rPr>
          <w:lang w:val="fr-FR"/>
        </w:rPr>
        <w:t xml:space="preserve">, </w:t>
      </w:r>
      <w:proofErr w:type="spellStart"/>
      <w:r w:rsidRPr="00FF7A49">
        <w:rPr>
          <w:lang w:val="fr-FR"/>
        </w:rPr>
        <w:t>cardiothoracique</w:t>
      </w:r>
      <w:proofErr w:type="spellEnd"/>
      <w:r w:rsidR="00F30EC0" w:rsidRPr="00FF7A49">
        <w:rPr>
          <w:lang w:val="fr-FR"/>
        </w:rPr>
        <w:t xml:space="preserve">, </w:t>
      </w:r>
      <w:r w:rsidRPr="00FF7A49">
        <w:rPr>
          <w:lang w:val="fr-FR"/>
        </w:rPr>
        <w:t xml:space="preserve">colorectale, </w:t>
      </w:r>
      <w:proofErr w:type="spellStart"/>
      <w:r w:rsidRPr="00FF7A49">
        <w:rPr>
          <w:lang w:val="fr-FR"/>
        </w:rPr>
        <w:t>generale</w:t>
      </w:r>
      <w:proofErr w:type="spellEnd"/>
      <w:r w:rsidR="00F30EC0" w:rsidRPr="00FF7A49">
        <w:rPr>
          <w:lang w:val="fr-FR"/>
        </w:rPr>
        <w:t xml:space="preserve">, </w:t>
      </w:r>
      <w:r w:rsidRPr="00FF7A49">
        <w:rPr>
          <w:lang w:val="fr-FR"/>
        </w:rPr>
        <w:t>gynécologique</w:t>
      </w:r>
      <w:r w:rsidR="00F30EC0" w:rsidRPr="00FF7A49">
        <w:rPr>
          <w:lang w:val="fr-FR"/>
        </w:rPr>
        <w:t xml:space="preserve">, </w:t>
      </w:r>
      <w:proofErr w:type="spellStart"/>
      <w:proofErr w:type="gramStart"/>
      <w:r w:rsidR="00F30EC0" w:rsidRPr="00FF7A49">
        <w:rPr>
          <w:lang w:val="fr-FR"/>
        </w:rPr>
        <w:t>hepatobilia</w:t>
      </w:r>
      <w:r w:rsidRPr="00FF7A49">
        <w:rPr>
          <w:lang w:val="fr-FR"/>
        </w:rPr>
        <w:t>ire</w:t>
      </w:r>
      <w:proofErr w:type="spellEnd"/>
      <w:r w:rsidRPr="00FF7A49">
        <w:rPr>
          <w:lang w:val="fr-FR"/>
        </w:rPr>
        <w:t xml:space="preserve"> </w:t>
      </w:r>
      <w:r w:rsidR="00F30EC0" w:rsidRPr="00FF7A49">
        <w:rPr>
          <w:lang w:val="fr-FR"/>
        </w:rPr>
        <w:t>,</w:t>
      </w:r>
      <w:proofErr w:type="gramEnd"/>
      <w:r w:rsidR="00F30EC0" w:rsidRPr="00FF7A49">
        <w:rPr>
          <w:lang w:val="fr-FR"/>
        </w:rPr>
        <w:t xml:space="preserve"> </w:t>
      </w:r>
      <w:r w:rsidRPr="00FF7A49">
        <w:rPr>
          <w:lang w:val="fr-FR"/>
        </w:rPr>
        <w:t xml:space="preserve">neurochirurgie, </w:t>
      </w:r>
      <w:proofErr w:type="spellStart"/>
      <w:r w:rsidRPr="00FF7A49">
        <w:rPr>
          <w:lang w:val="fr-FR"/>
        </w:rPr>
        <w:t>obstetrique</w:t>
      </w:r>
      <w:proofErr w:type="spellEnd"/>
      <w:r w:rsidR="00F30EC0" w:rsidRPr="00FF7A49">
        <w:rPr>
          <w:lang w:val="fr-FR"/>
        </w:rPr>
        <w:t xml:space="preserve">, </w:t>
      </w:r>
      <w:proofErr w:type="spellStart"/>
      <w:r w:rsidR="00F30EC0" w:rsidRPr="00FF7A49">
        <w:rPr>
          <w:lang w:val="fr-FR"/>
        </w:rPr>
        <w:t>oeso</w:t>
      </w:r>
      <w:proofErr w:type="spellEnd"/>
      <w:r w:rsidRPr="00FF7A49">
        <w:rPr>
          <w:lang w:val="fr-FR"/>
        </w:rPr>
        <w:t>-gastrique</w:t>
      </w:r>
      <w:r w:rsidR="00F30EC0" w:rsidRPr="00FF7A49">
        <w:rPr>
          <w:lang w:val="fr-FR"/>
        </w:rPr>
        <w:t xml:space="preserve">, </w:t>
      </w:r>
      <w:proofErr w:type="spellStart"/>
      <w:r w:rsidR="00F30EC0" w:rsidRPr="00FF7A49">
        <w:rPr>
          <w:lang w:val="fr-FR"/>
        </w:rPr>
        <w:t>ophthalmolog</w:t>
      </w:r>
      <w:r w:rsidRPr="00FF7A49">
        <w:rPr>
          <w:lang w:val="fr-FR"/>
        </w:rPr>
        <w:t>ie</w:t>
      </w:r>
      <w:proofErr w:type="spellEnd"/>
      <w:r w:rsidR="00F30EC0" w:rsidRPr="00FF7A49">
        <w:rPr>
          <w:lang w:val="fr-FR"/>
        </w:rPr>
        <w:t xml:space="preserve">, </w:t>
      </w:r>
      <w:r w:rsidRPr="00FF7A49">
        <w:rPr>
          <w:lang w:val="fr-FR"/>
        </w:rPr>
        <w:t xml:space="preserve">ORL et </w:t>
      </w:r>
      <w:proofErr w:type="spellStart"/>
      <w:r w:rsidRPr="00FF7A49">
        <w:rPr>
          <w:lang w:val="fr-FR"/>
        </w:rPr>
        <w:t>maxillofaciale</w:t>
      </w:r>
      <w:proofErr w:type="spellEnd"/>
      <w:r w:rsidRPr="00FF7A49">
        <w:rPr>
          <w:lang w:val="fr-FR"/>
        </w:rPr>
        <w:t>, orthopédique</w:t>
      </w:r>
      <w:r w:rsidR="00F30EC0" w:rsidRPr="00FF7A49">
        <w:rPr>
          <w:lang w:val="fr-FR"/>
        </w:rPr>
        <w:t xml:space="preserve">, </w:t>
      </w:r>
      <w:r>
        <w:rPr>
          <w:lang w:val="fr-FR"/>
        </w:rPr>
        <w:t xml:space="preserve"> pé</w:t>
      </w:r>
      <w:r w:rsidR="00F30EC0" w:rsidRPr="00FF7A49">
        <w:rPr>
          <w:lang w:val="fr-FR"/>
        </w:rPr>
        <w:t>diatri</w:t>
      </w:r>
      <w:r>
        <w:rPr>
          <w:lang w:val="fr-FR"/>
        </w:rPr>
        <w:t>que</w:t>
      </w:r>
      <w:r w:rsidR="00F30EC0" w:rsidRPr="00FF7A49">
        <w:rPr>
          <w:lang w:val="fr-FR"/>
        </w:rPr>
        <w:t>, plasti</w:t>
      </w:r>
      <w:r>
        <w:rPr>
          <w:lang w:val="fr-FR"/>
        </w:rPr>
        <w:t>que</w:t>
      </w:r>
      <w:r w:rsidR="00F30EC0" w:rsidRPr="00FF7A49">
        <w:rPr>
          <w:lang w:val="fr-FR"/>
        </w:rPr>
        <w:t xml:space="preserve">, </w:t>
      </w:r>
      <w:r w:rsidR="000E659D" w:rsidRPr="00FF7A49">
        <w:rPr>
          <w:lang w:val="fr-FR"/>
        </w:rPr>
        <w:t>transplant</w:t>
      </w:r>
      <w:r>
        <w:rPr>
          <w:lang w:val="fr-FR"/>
        </w:rPr>
        <w:t>ation</w:t>
      </w:r>
      <w:r w:rsidR="000E659D" w:rsidRPr="00FF7A49">
        <w:rPr>
          <w:lang w:val="fr-FR"/>
        </w:rPr>
        <w:t xml:space="preserve">, </w:t>
      </w:r>
      <w:r w:rsidR="00F30EC0" w:rsidRPr="00FF7A49">
        <w:rPr>
          <w:lang w:val="fr-FR"/>
        </w:rPr>
        <w:t>urolog</w:t>
      </w:r>
      <w:r>
        <w:rPr>
          <w:lang w:val="fr-FR"/>
        </w:rPr>
        <w:t>ie</w:t>
      </w:r>
      <w:r w:rsidR="00F30EC0" w:rsidRPr="00FF7A49">
        <w:rPr>
          <w:lang w:val="fr-FR"/>
        </w:rPr>
        <w:t>, vascula</w:t>
      </w:r>
      <w:r>
        <w:rPr>
          <w:lang w:val="fr-FR"/>
        </w:rPr>
        <w:t>ire</w:t>
      </w:r>
      <w:r w:rsidR="00F30EC0" w:rsidRPr="00FF7A49">
        <w:rPr>
          <w:lang w:val="fr-FR"/>
        </w:rPr>
        <w:t>.</w:t>
      </w:r>
    </w:p>
    <w:p w14:paraId="130BB13E" w14:textId="36AE6602" w:rsidR="00C92B35" w:rsidRPr="00FF7A49" w:rsidRDefault="00FF7A49">
      <w:pPr>
        <w:numPr>
          <w:ilvl w:val="0"/>
          <w:numId w:val="9"/>
        </w:numPr>
        <w:rPr>
          <w:lang w:val="fr-FR"/>
        </w:rPr>
      </w:pPr>
      <w:r w:rsidRPr="00FF7A49">
        <w:rPr>
          <w:lang w:val="fr-FR"/>
        </w:rPr>
        <w:t>Patients en ambulatoire et hospitalisés</w:t>
      </w:r>
      <w:r w:rsidR="00F30EC0" w:rsidRPr="00FF7A49">
        <w:rPr>
          <w:lang w:val="fr-FR"/>
        </w:rPr>
        <w:t>.</w:t>
      </w:r>
    </w:p>
    <w:p w14:paraId="429B5138" w14:textId="1FAAAD4D" w:rsidR="00C92B35" w:rsidRPr="00FF7A49" w:rsidRDefault="00FF7A49">
      <w:pPr>
        <w:numPr>
          <w:ilvl w:val="0"/>
          <w:numId w:val="9"/>
        </w:numPr>
        <w:rPr>
          <w:lang w:val="fr-FR"/>
        </w:rPr>
      </w:pPr>
      <w:r w:rsidRPr="00FF7A49">
        <w:rPr>
          <w:lang w:val="fr-FR"/>
        </w:rPr>
        <w:t>Tous les statuts</w:t>
      </w:r>
      <w:r w:rsidR="00F30EC0" w:rsidRPr="00FF7A49">
        <w:rPr>
          <w:lang w:val="fr-FR"/>
        </w:rPr>
        <w:t xml:space="preserve"> SARS-CoV-2 </w:t>
      </w:r>
      <w:r w:rsidRPr="00FF7A49">
        <w:rPr>
          <w:lang w:val="fr-FR"/>
        </w:rPr>
        <w:t>(positif à n’importe quel moment, négatif, non testé)</w:t>
      </w:r>
      <w:r w:rsidR="00E46B1F" w:rsidRPr="00FF7A49">
        <w:rPr>
          <w:lang w:val="fr-FR"/>
        </w:rPr>
        <w:t>.</w:t>
      </w:r>
    </w:p>
    <w:p w14:paraId="5B87A5F0" w14:textId="54B11F16" w:rsidR="00C92B35" w:rsidRPr="004333AC" w:rsidRDefault="00FF7A49">
      <w:pPr>
        <w:numPr>
          <w:ilvl w:val="0"/>
          <w:numId w:val="9"/>
        </w:numPr>
        <w:rPr>
          <w:lang w:val="fr-FR"/>
        </w:rPr>
      </w:pPr>
      <w:r w:rsidRPr="00FF7A49">
        <w:rPr>
          <w:lang w:val="fr-FR"/>
        </w:rPr>
        <w:t>Tous les âges, enfant et adultes.</w:t>
      </w:r>
      <w:r>
        <w:rPr>
          <w:lang w:val="fr-FR"/>
        </w:rPr>
        <w:t xml:space="preserve"> </w:t>
      </w:r>
    </w:p>
    <w:p w14:paraId="7DF5C4CC" w14:textId="77777777" w:rsidR="00C92B35" w:rsidRPr="004333AC" w:rsidRDefault="00C92B35">
      <w:pPr>
        <w:rPr>
          <w:lang w:val="fr-FR"/>
        </w:rPr>
      </w:pPr>
    </w:p>
    <w:p w14:paraId="588BB36E" w14:textId="68CFC805" w:rsidR="00C92B35" w:rsidRDefault="00FF7A49">
      <w:pPr>
        <w:rPr>
          <w:b/>
        </w:rPr>
      </w:pPr>
      <w:proofErr w:type="spellStart"/>
      <w:r>
        <w:rPr>
          <w:b/>
        </w:rPr>
        <w:t>Critères</w:t>
      </w:r>
      <w:proofErr w:type="spellEnd"/>
      <w:r w:rsidR="004333AC">
        <w:rPr>
          <w:b/>
        </w:rPr>
        <w:t xml:space="preserve"> </w:t>
      </w:r>
      <w:proofErr w:type="spellStart"/>
      <w:r w:rsidR="004333AC">
        <w:rPr>
          <w:b/>
        </w:rPr>
        <w:t>d’évaluation</w:t>
      </w:r>
      <w:proofErr w:type="spellEnd"/>
    </w:p>
    <w:p w14:paraId="026F5D67" w14:textId="62C91E6A" w:rsidR="00C92B35" w:rsidRPr="00FF7A49" w:rsidRDefault="004333AC">
      <w:pPr>
        <w:numPr>
          <w:ilvl w:val="0"/>
          <w:numId w:val="7"/>
        </w:numPr>
        <w:rPr>
          <w:lang w:val="fr-FR"/>
        </w:rPr>
      </w:pPr>
      <w:r>
        <w:rPr>
          <w:lang w:val="fr-FR"/>
        </w:rPr>
        <w:t>P</w:t>
      </w:r>
      <w:r w:rsidR="00FF7A49" w:rsidRPr="00FF7A49">
        <w:rPr>
          <w:lang w:val="fr-FR"/>
        </w:rPr>
        <w:t>rimaire</w:t>
      </w:r>
      <w:r w:rsidR="00430A23">
        <w:rPr>
          <w:lang w:val="fr-FR"/>
        </w:rPr>
        <w:t xml:space="preserve"> </w:t>
      </w:r>
      <w:r w:rsidR="00F30EC0" w:rsidRPr="00FF7A49">
        <w:rPr>
          <w:lang w:val="fr-FR"/>
        </w:rPr>
        <w:t xml:space="preserve">: </w:t>
      </w:r>
      <w:r w:rsidR="00FF7A49" w:rsidRPr="00FF7A49">
        <w:rPr>
          <w:lang w:val="fr-FR"/>
        </w:rPr>
        <w:t xml:space="preserve">mortalité à </w:t>
      </w:r>
      <w:r w:rsidR="00F30EC0" w:rsidRPr="00FF7A49">
        <w:rPr>
          <w:lang w:val="fr-FR"/>
        </w:rPr>
        <w:t>30</w:t>
      </w:r>
      <w:r w:rsidR="00FF7A49" w:rsidRPr="00FF7A49">
        <w:rPr>
          <w:lang w:val="fr-FR"/>
        </w:rPr>
        <w:t xml:space="preserve"> jours </w:t>
      </w:r>
    </w:p>
    <w:p w14:paraId="055EF51D" w14:textId="58A0A32B" w:rsidR="00C92B35" w:rsidRDefault="00FF7A49">
      <w:pPr>
        <w:numPr>
          <w:ilvl w:val="0"/>
          <w:numId w:val="7"/>
        </w:numPr>
      </w:pPr>
      <w:proofErr w:type="spellStart"/>
      <w:proofErr w:type="gramStart"/>
      <w:r>
        <w:t>Secondaires</w:t>
      </w:r>
      <w:proofErr w:type="spellEnd"/>
      <w:r w:rsidR="00430A23">
        <w:t xml:space="preserve"> </w:t>
      </w:r>
      <w:r w:rsidR="00F30EC0">
        <w:t>:</w:t>
      </w:r>
      <w:proofErr w:type="gramEnd"/>
      <w:r w:rsidR="00F30EC0">
        <w:t xml:space="preserve"> </w:t>
      </w:r>
    </w:p>
    <w:p w14:paraId="26EE11F6" w14:textId="658C74A2" w:rsidR="00C92B35" w:rsidRDefault="00FF7A49">
      <w:pPr>
        <w:numPr>
          <w:ilvl w:val="1"/>
          <w:numId w:val="7"/>
        </w:numPr>
      </w:pPr>
      <w:proofErr w:type="spellStart"/>
      <w:r>
        <w:t>Mortalité</w:t>
      </w:r>
      <w:proofErr w:type="spellEnd"/>
      <w:r>
        <w:t xml:space="preserve"> </w:t>
      </w:r>
      <w:r w:rsidR="00430A23">
        <w:t xml:space="preserve">intra </w:t>
      </w:r>
      <w:proofErr w:type="spellStart"/>
      <w:r>
        <w:t>hospitalière</w:t>
      </w:r>
      <w:proofErr w:type="spellEnd"/>
    </w:p>
    <w:p w14:paraId="1633CC39" w14:textId="5E1F757E" w:rsidR="00C92B35" w:rsidRPr="00FF7A49" w:rsidRDefault="00FF7A49">
      <w:pPr>
        <w:numPr>
          <w:ilvl w:val="1"/>
          <w:numId w:val="7"/>
        </w:numPr>
        <w:rPr>
          <w:lang w:val="fr-FR"/>
        </w:rPr>
      </w:pPr>
      <w:r w:rsidRPr="00FF7A49">
        <w:rPr>
          <w:lang w:val="fr-FR"/>
        </w:rPr>
        <w:t xml:space="preserve">Complications pulmonaires postopératoires à 30 jours </w:t>
      </w:r>
      <w:r w:rsidR="00F30EC0" w:rsidRPr="00FF7A49">
        <w:rPr>
          <w:lang w:val="fr-FR"/>
        </w:rPr>
        <w:t>(pneumoni</w:t>
      </w:r>
      <w:r w:rsidRPr="00FF7A49">
        <w:rPr>
          <w:lang w:val="fr-FR"/>
        </w:rPr>
        <w:t>e</w:t>
      </w:r>
      <w:r w:rsidR="00F30EC0" w:rsidRPr="00FF7A49">
        <w:rPr>
          <w:lang w:val="fr-FR"/>
        </w:rPr>
        <w:t xml:space="preserve"> [CDC </w:t>
      </w:r>
      <w:proofErr w:type="spellStart"/>
      <w:r w:rsidR="00F30EC0" w:rsidRPr="00FF7A49">
        <w:rPr>
          <w:lang w:val="fr-FR"/>
        </w:rPr>
        <w:t>definition</w:t>
      </w:r>
      <w:proofErr w:type="spellEnd"/>
      <w:r w:rsidR="00F30EC0" w:rsidRPr="00FF7A49">
        <w:rPr>
          <w:lang w:val="fr-FR"/>
        </w:rPr>
        <w:t xml:space="preserve">], </w:t>
      </w:r>
      <w:r>
        <w:rPr>
          <w:lang w:val="fr-FR"/>
        </w:rPr>
        <w:t>SDRA,</w:t>
      </w:r>
      <w:r w:rsidR="00F30EC0" w:rsidRPr="00FF7A49">
        <w:rPr>
          <w:lang w:val="fr-FR"/>
        </w:rPr>
        <w:t xml:space="preserve"> ventilation</w:t>
      </w:r>
      <w:r>
        <w:rPr>
          <w:lang w:val="fr-FR"/>
        </w:rPr>
        <w:t xml:space="preserve"> non programmée</w:t>
      </w:r>
      <w:r w:rsidR="00F30EC0" w:rsidRPr="00FF7A49">
        <w:rPr>
          <w:lang w:val="fr-FR"/>
        </w:rPr>
        <w:t>)</w:t>
      </w:r>
    </w:p>
    <w:p w14:paraId="5C2E6456" w14:textId="54E45559" w:rsidR="00C92B35" w:rsidRPr="00FF7A49" w:rsidRDefault="00FF7A49">
      <w:pPr>
        <w:numPr>
          <w:ilvl w:val="1"/>
          <w:numId w:val="7"/>
        </w:numPr>
        <w:rPr>
          <w:lang w:val="fr-FR"/>
        </w:rPr>
      </w:pPr>
      <w:r w:rsidRPr="00FF7A49">
        <w:rPr>
          <w:lang w:val="fr-FR"/>
        </w:rPr>
        <w:t xml:space="preserve">Complication </w:t>
      </w:r>
      <w:proofErr w:type="spellStart"/>
      <w:r w:rsidRPr="00FF7A49">
        <w:rPr>
          <w:lang w:val="fr-FR"/>
        </w:rPr>
        <w:t>thrombo-embolique</w:t>
      </w:r>
      <w:proofErr w:type="spellEnd"/>
      <w:r w:rsidRPr="00FF7A49">
        <w:rPr>
          <w:lang w:val="fr-FR"/>
        </w:rPr>
        <w:t xml:space="preserve"> à </w:t>
      </w:r>
      <w:r w:rsidR="00F30EC0" w:rsidRPr="00FF7A49">
        <w:rPr>
          <w:lang w:val="fr-FR"/>
        </w:rPr>
        <w:t>30</w:t>
      </w:r>
      <w:r w:rsidRPr="00FF7A49">
        <w:rPr>
          <w:lang w:val="fr-FR"/>
        </w:rPr>
        <w:t xml:space="preserve"> jours </w:t>
      </w:r>
      <w:r w:rsidR="00E46B1F" w:rsidRPr="00FF7A49">
        <w:rPr>
          <w:lang w:val="fr-FR"/>
        </w:rPr>
        <w:t>(</w:t>
      </w:r>
      <w:r w:rsidRPr="00FF7A49">
        <w:rPr>
          <w:lang w:val="fr-FR"/>
        </w:rPr>
        <w:t>thrombose veineuse profonde / embolie pulmonaire)</w:t>
      </w:r>
    </w:p>
    <w:p w14:paraId="7ACC0D38" w14:textId="583AEF85" w:rsidR="00C92B35" w:rsidRPr="00FF7A49" w:rsidRDefault="00FF7A49">
      <w:pPr>
        <w:numPr>
          <w:ilvl w:val="1"/>
          <w:numId w:val="7"/>
        </w:numPr>
        <w:rPr>
          <w:lang w:val="fr-FR"/>
        </w:rPr>
      </w:pPr>
      <w:r w:rsidRPr="00FF7A49">
        <w:rPr>
          <w:lang w:val="fr-FR"/>
        </w:rPr>
        <w:t xml:space="preserve">Grade de complications selon </w:t>
      </w:r>
      <w:proofErr w:type="spellStart"/>
      <w:r w:rsidRPr="00FF7A49">
        <w:rPr>
          <w:lang w:val="fr-FR"/>
        </w:rPr>
        <w:t>Clavien-Dindo</w:t>
      </w:r>
      <w:proofErr w:type="spellEnd"/>
      <w:r>
        <w:rPr>
          <w:lang w:val="fr-FR"/>
        </w:rPr>
        <w:t xml:space="preserve"> à 30 jours </w:t>
      </w:r>
      <w:r w:rsidRPr="00FF7A49">
        <w:rPr>
          <w:lang w:val="fr-FR"/>
        </w:rPr>
        <w:t xml:space="preserve"> </w:t>
      </w:r>
    </w:p>
    <w:p w14:paraId="01241AED" w14:textId="77777777" w:rsidR="00C92B35" w:rsidRPr="00FF7A49" w:rsidRDefault="00C92B35">
      <w:pPr>
        <w:rPr>
          <w:lang w:val="fr-FR"/>
        </w:rPr>
      </w:pPr>
    </w:p>
    <w:p w14:paraId="6129BA0E" w14:textId="14CCF1A8" w:rsidR="00C92B35" w:rsidRPr="004B497A" w:rsidRDefault="00FF7A49">
      <w:pPr>
        <w:rPr>
          <w:b/>
          <w:lang w:val="fr-FR"/>
        </w:rPr>
      </w:pPr>
      <w:r w:rsidRPr="004B497A">
        <w:rPr>
          <w:b/>
          <w:lang w:val="fr-FR"/>
        </w:rPr>
        <w:t>Suivi</w:t>
      </w:r>
    </w:p>
    <w:p w14:paraId="18D3A1A0" w14:textId="63AD2F7B" w:rsidR="00C92B35" w:rsidRPr="004333AC" w:rsidRDefault="00FF7A49">
      <w:pPr>
        <w:rPr>
          <w:lang w:val="fr-FR"/>
        </w:rPr>
      </w:pPr>
      <w:r w:rsidRPr="00CE7C62">
        <w:rPr>
          <w:lang w:val="fr-FR"/>
        </w:rPr>
        <w:t>Il s’agit d’</w:t>
      </w:r>
      <w:r w:rsidR="00CE7C62" w:rsidRPr="00CE7C62">
        <w:rPr>
          <w:lang w:val="fr-FR"/>
        </w:rPr>
        <w:t xml:space="preserve">une étude observationnelle, </w:t>
      </w:r>
      <w:r w:rsidRPr="00CE7C62">
        <w:rPr>
          <w:lang w:val="fr-FR"/>
        </w:rPr>
        <w:t xml:space="preserve">aucune modification ne doit </w:t>
      </w:r>
      <w:r w:rsidR="00CE7C62" w:rsidRPr="00CE7C62">
        <w:rPr>
          <w:lang w:val="fr-FR"/>
        </w:rPr>
        <w:t xml:space="preserve">donc </w:t>
      </w:r>
      <w:r w:rsidRPr="00CE7C62">
        <w:rPr>
          <w:lang w:val="fr-FR"/>
        </w:rPr>
        <w:t xml:space="preserve">être appliquée aux soins courants </w:t>
      </w:r>
      <w:r w:rsidR="00CE7C62" w:rsidRPr="00CE7C62">
        <w:rPr>
          <w:lang w:val="fr-FR"/>
        </w:rPr>
        <w:t>et aucun suivi supplémentaire n’est nécessaire pour le patient.</w:t>
      </w:r>
      <w:r w:rsidR="00CE7C62">
        <w:rPr>
          <w:lang w:val="fr-FR"/>
        </w:rPr>
        <w:t xml:space="preserve"> </w:t>
      </w:r>
      <w:r w:rsidR="00430A23">
        <w:rPr>
          <w:lang w:val="fr-FR"/>
        </w:rPr>
        <w:t>Les</w:t>
      </w:r>
      <w:r w:rsidR="00CE7C62">
        <w:rPr>
          <w:lang w:val="fr-FR"/>
        </w:rPr>
        <w:t xml:space="preserve"> patients devront avoir un suivi à 30 jours comme dans la pratique courante de leur hôpital. </w:t>
      </w:r>
      <w:r w:rsidR="00F30EC0" w:rsidRPr="00CE7C62">
        <w:rPr>
          <w:lang w:val="fr-FR"/>
        </w:rPr>
        <w:t xml:space="preserve"> </w:t>
      </w:r>
      <w:r w:rsidR="00CE7C62" w:rsidRPr="00CE7C62">
        <w:rPr>
          <w:lang w:val="fr-FR"/>
        </w:rPr>
        <w:t xml:space="preserve">Les données de suivi seront collectées à 30 jours après chirurgie à partir du dossier </w:t>
      </w:r>
      <w:r w:rsidR="00430A23" w:rsidRPr="00CE7C62">
        <w:rPr>
          <w:lang w:val="fr-FR"/>
        </w:rPr>
        <w:t>médical</w:t>
      </w:r>
      <w:r w:rsidR="00CE7C62" w:rsidRPr="00CE7C62">
        <w:rPr>
          <w:lang w:val="fr-FR"/>
        </w:rPr>
        <w:t xml:space="preserve"> ou du suivi par téléphone (si les patients sont h</w:t>
      </w:r>
      <w:r w:rsidR="00CE7C62">
        <w:rPr>
          <w:lang w:val="fr-FR"/>
        </w:rPr>
        <w:t xml:space="preserve">abituellement suivis à J30 dans leur hôpital). </w:t>
      </w:r>
    </w:p>
    <w:p w14:paraId="2A599D3A" w14:textId="77777777" w:rsidR="00D346E3" w:rsidRPr="004333AC" w:rsidRDefault="00D346E3">
      <w:pPr>
        <w:rPr>
          <w:b/>
          <w:lang w:val="fr-FR"/>
        </w:rPr>
      </w:pPr>
    </w:p>
    <w:p w14:paraId="09EC43B5" w14:textId="5E30F4D9" w:rsidR="00C92B35" w:rsidRPr="004B497A" w:rsidRDefault="00CE7C62">
      <w:pPr>
        <w:rPr>
          <w:b/>
          <w:lang w:val="fr-FR"/>
        </w:rPr>
      </w:pPr>
      <w:r w:rsidRPr="004B497A">
        <w:rPr>
          <w:b/>
          <w:lang w:val="fr-FR"/>
        </w:rPr>
        <w:t>Recueil des données</w:t>
      </w:r>
    </w:p>
    <w:p w14:paraId="47EE1C4B" w14:textId="12BFB442" w:rsidR="00C92B35" w:rsidRPr="00CE7C62" w:rsidRDefault="00CE7C62">
      <w:pPr>
        <w:rPr>
          <w:lang w:val="fr-FR"/>
        </w:rPr>
      </w:pPr>
      <w:r w:rsidRPr="00CE7C62">
        <w:rPr>
          <w:lang w:val="fr-FR"/>
        </w:rPr>
        <w:t>Les données seront collectées et stockées en ligne grâce à un serveur sécurisé fonctionnant avec l’a</w:t>
      </w:r>
      <w:r>
        <w:rPr>
          <w:lang w:val="fr-FR"/>
        </w:rPr>
        <w:t>pplication</w:t>
      </w:r>
      <w:r w:rsidR="00F30EC0" w:rsidRPr="00CE7C62">
        <w:rPr>
          <w:lang w:val="fr-FR"/>
        </w:rPr>
        <w:t xml:space="preserve"> </w:t>
      </w:r>
      <w:r>
        <w:rPr>
          <w:lang w:val="fr-FR"/>
        </w:rPr>
        <w:t xml:space="preserve">internet </w:t>
      </w:r>
      <w:proofErr w:type="spellStart"/>
      <w:r w:rsidR="00F30EC0" w:rsidRPr="00CE7C62">
        <w:rPr>
          <w:lang w:val="fr-FR"/>
        </w:rPr>
        <w:t>Research</w:t>
      </w:r>
      <w:proofErr w:type="spellEnd"/>
      <w:r w:rsidR="00F30EC0" w:rsidRPr="00CE7C62">
        <w:rPr>
          <w:lang w:val="fr-FR"/>
        </w:rPr>
        <w:t xml:space="preserve"> </w:t>
      </w:r>
      <w:proofErr w:type="spellStart"/>
      <w:r w:rsidR="00F30EC0" w:rsidRPr="00CE7C62">
        <w:rPr>
          <w:lang w:val="fr-FR"/>
        </w:rPr>
        <w:t>Electronic</w:t>
      </w:r>
      <w:proofErr w:type="spellEnd"/>
      <w:r w:rsidR="00F30EC0" w:rsidRPr="00CE7C62">
        <w:rPr>
          <w:lang w:val="fr-FR"/>
        </w:rPr>
        <w:t xml:space="preserve"> Data Capture (</w:t>
      </w:r>
      <w:proofErr w:type="spellStart"/>
      <w:r w:rsidR="00F30EC0" w:rsidRPr="00CE7C62">
        <w:rPr>
          <w:lang w:val="fr-FR"/>
        </w:rPr>
        <w:t>REDCap</w:t>
      </w:r>
      <w:proofErr w:type="spellEnd"/>
      <w:r w:rsidR="00F30EC0" w:rsidRPr="00CE7C62">
        <w:rPr>
          <w:lang w:val="fr-FR"/>
        </w:rPr>
        <w:t xml:space="preserve">). </w:t>
      </w:r>
      <w:proofErr w:type="spellStart"/>
      <w:r w:rsidR="00F30EC0" w:rsidRPr="00CE7C62">
        <w:rPr>
          <w:lang w:val="fr-FR"/>
        </w:rPr>
        <w:t>REDCap</w:t>
      </w:r>
      <w:proofErr w:type="spellEnd"/>
      <w:r w:rsidR="00F30EC0" w:rsidRPr="00CE7C62">
        <w:rPr>
          <w:lang w:val="fr-FR"/>
        </w:rPr>
        <w:t xml:space="preserve"> </w:t>
      </w:r>
      <w:r w:rsidRPr="00CE7C62">
        <w:rPr>
          <w:lang w:val="fr-FR"/>
        </w:rPr>
        <w:t>permet au collaborateur d’entrer et stocker les données dans un système sécuri</w:t>
      </w:r>
      <w:r>
        <w:rPr>
          <w:lang w:val="fr-FR"/>
        </w:rPr>
        <w:t xml:space="preserve">sé. </w:t>
      </w:r>
      <w:r w:rsidRPr="00CE7C62">
        <w:rPr>
          <w:lang w:val="fr-FR"/>
        </w:rPr>
        <w:t>Un collaborateur désigné dans chaque centre participant  se verra attribué des identifiants de connexion</w:t>
      </w:r>
      <w:r>
        <w:rPr>
          <w:lang w:val="fr-FR"/>
        </w:rPr>
        <w:t>, pour permettre d’entrer de façon sécurisée les données</w:t>
      </w:r>
      <w:r w:rsidRPr="00CE7C62">
        <w:rPr>
          <w:lang w:val="fr-FR"/>
        </w:rPr>
        <w:t xml:space="preserve"> </w:t>
      </w:r>
      <w:r>
        <w:rPr>
          <w:lang w:val="fr-FR"/>
        </w:rPr>
        <w:t>sur le site sécurisé</w:t>
      </w:r>
      <w:r w:rsidRPr="00CE7C62">
        <w:rPr>
          <w:lang w:val="fr-FR"/>
        </w:rPr>
        <w:t xml:space="preserve"> </w:t>
      </w:r>
      <w:proofErr w:type="spellStart"/>
      <w:r w:rsidRPr="00CE7C62">
        <w:rPr>
          <w:lang w:val="fr-FR"/>
        </w:rPr>
        <w:t>REDCap</w:t>
      </w:r>
      <w:proofErr w:type="spellEnd"/>
      <w:r>
        <w:rPr>
          <w:lang w:val="fr-FR"/>
        </w:rPr>
        <w:t xml:space="preserve">. </w:t>
      </w:r>
      <w:proofErr w:type="spellStart"/>
      <w:r w:rsidR="00F30EC0" w:rsidRPr="00CE7C62">
        <w:rPr>
          <w:lang w:val="fr-FR"/>
        </w:rPr>
        <w:t>REDCap</w:t>
      </w:r>
      <w:proofErr w:type="spellEnd"/>
      <w:r w:rsidR="00F30EC0" w:rsidRPr="00CE7C62">
        <w:rPr>
          <w:lang w:val="fr-FR"/>
        </w:rPr>
        <w:t xml:space="preserve"> </w:t>
      </w:r>
      <w:r w:rsidRPr="00CE7C62">
        <w:rPr>
          <w:lang w:val="fr-FR"/>
        </w:rPr>
        <w:t xml:space="preserve">a déjà été utilisé précédemment avec succès </w:t>
      </w:r>
      <w:r>
        <w:rPr>
          <w:lang w:val="fr-FR"/>
        </w:rPr>
        <w:t>pour</w:t>
      </w:r>
      <w:r w:rsidRPr="00CE7C62">
        <w:rPr>
          <w:lang w:val="fr-FR"/>
        </w:rPr>
        <w:t xml:space="preserve"> les études </w:t>
      </w:r>
      <w:proofErr w:type="spellStart"/>
      <w:r w:rsidR="00F30EC0" w:rsidRPr="00CE7C62">
        <w:rPr>
          <w:lang w:val="fr-FR"/>
        </w:rPr>
        <w:t>CovidSurg</w:t>
      </w:r>
      <w:proofErr w:type="spellEnd"/>
      <w:r w:rsidR="00F30EC0" w:rsidRPr="00CE7C62">
        <w:rPr>
          <w:lang w:val="fr-FR"/>
        </w:rPr>
        <w:t xml:space="preserve">/ </w:t>
      </w:r>
      <w:proofErr w:type="spellStart"/>
      <w:r w:rsidR="00F30EC0" w:rsidRPr="00CE7C62">
        <w:rPr>
          <w:lang w:val="fr-FR"/>
        </w:rPr>
        <w:t>CovidSurg</w:t>
      </w:r>
      <w:proofErr w:type="spellEnd"/>
      <w:r w:rsidR="00F30EC0" w:rsidRPr="00CE7C62">
        <w:rPr>
          <w:lang w:val="fr-FR"/>
        </w:rPr>
        <w:t xml:space="preserve">-Cancer. </w:t>
      </w:r>
      <w:r w:rsidRPr="00CE7C62">
        <w:rPr>
          <w:lang w:val="fr-FR"/>
        </w:rPr>
        <w:t xml:space="preserve">Le serveur </w:t>
      </w:r>
      <w:proofErr w:type="spellStart"/>
      <w:r w:rsidRPr="00CE7C62">
        <w:rPr>
          <w:lang w:val="fr-FR"/>
        </w:rPr>
        <w:t>REDCap</w:t>
      </w:r>
      <w:proofErr w:type="spellEnd"/>
      <w:r w:rsidRPr="00CE7C62">
        <w:rPr>
          <w:lang w:val="fr-FR"/>
        </w:rPr>
        <w:t xml:space="preserve"> est géré par l’Université de Birmingham, UK. Seulement des données anonymisées seront charges sur le serveur. </w:t>
      </w:r>
      <w:r w:rsidRPr="004333AC">
        <w:rPr>
          <w:lang w:val="fr-FR"/>
        </w:rPr>
        <w:t xml:space="preserve">Aucune donnée identifiable de patient ne sera collectée. </w:t>
      </w:r>
      <w:r w:rsidRPr="00CE7C62">
        <w:rPr>
          <w:lang w:val="fr-FR"/>
        </w:rPr>
        <w:t>L’étude sera réalisée selon les r</w:t>
      </w:r>
      <w:r>
        <w:rPr>
          <w:lang w:val="fr-FR"/>
        </w:rPr>
        <w:t>è</w:t>
      </w:r>
      <w:r w:rsidRPr="00CE7C62">
        <w:rPr>
          <w:lang w:val="fr-FR"/>
        </w:rPr>
        <w:t>gles nationales et international</w:t>
      </w:r>
      <w:r>
        <w:rPr>
          <w:lang w:val="fr-FR"/>
        </w:rPr>
        <w:t>e</w:t>
      </w:r>
      <w:r w:rsidRPr="00CE7C62">
        <w:rPr>
          <w:lang w:val="fr-FR"/>
        </w:rPr>
        <w:t>s</w:t>
      </w:r>
      <w:r>
        <w:rPr>
          <w:lang w:val="fr-FR"/>
        </w:rPr>
        <w:t xml:space="preserve">, </w:t>
      </w:r>
      <w:r w:rsidRPr="00CE7C62">
        <w:rPr>
          <w:lang w:val="fr-FR"/>
        </w:rPr>
        <w:t xml:space="preserve">selon les principes de protection des droits et de la dignité des personnes de la Déclaration d’Helsinki  </w:t>
      </w:r>
      <w:r w:rsidR="00F30EC0" w:rsidRPr="00CE7C62">
        <w:rPr>
          <w:lang w:val="fr-FR"/>
        </w:rPr>
        <w:t xml:space="preserve">(64th </w:t>
      </w:r>
      <w:proofErr w:type="spellStart"/>
      <w:r w:rsidR="00F30EC0" w:rsidRPr="00CE7C62">
        <w:rPr>
          <w:lang w:val="fr-FR"/>
        </w:rPr>
        <w:t>Assembly</w:t>
      </w:r>
      <w:proofErr w:type="spellEnd"/>
      <w:r w:rsidR="00F30EC0" w:rsidRPr="00CE7C62">
        <w:rPr>
          <w:lang w:val="fr-FR"/>
        </w:rPr>
        <w:t xml:space="preserve"> Fortaleza, </w:t>
      </w:r>
      <w:proofErr w:type="spellStart"/>
      <w:r w:rsidR="00F30EC0" w:rsidRPr="00CE7C62">
        <w:rPr>
          <w:lang w:val="fr-FR"/>
        </w:rPr>
        <w:t>Brazil</w:t>
      </w:r>
      <w:proofErr w:type="spellEnd"/>
      <w:r w:rsidR="00F30EC0" w:rsidRPr="00CE7C62">
        <w:rPr>
          <w:lang w:val="fr-FR"/>
        </w:rPr>
        <w:t xml:space="preserve">, in </w:t>
      </w:r>
      <w:proofErr w:type="spellStart"/>
      <w:r w:rsidR="00F30EC0" w:rsidRPr="00CE7C62">
        <w:rPr>
          <w:lang w:val="fr-FR"/>
        </w:rPr>
        <w:t>October</w:t>
      </w:r>
      <w:proofErr w:type="spellEnd"/>
      <w:r w:rsidR="00F30EC0" w:rsidRPr="00CE7C62">
        <w:rPr>
          <w:lang w:val="fr-FR"/>
        </w:rPr>
        <w:t xml:space="preserve"> 2013), </w:t>
      </w:r>
      <w:r>
        <w:rPr>
          <w:lang w:val="fr-FR"/>
        </w:rPr>
        <w:t>et selon la législation locale</w:t>
      </w:r>
      <w:r w:rsidR="00F30EC0" w:rsidRPr="00CE7C62">
        <w:rPr>
          <w:lang w:val="fr-FR"/>
        </w:rPr>
        <w:t>.</w:t>
      </w:r>
    </w:p>
    <w:p w14:paraId="14C0432A" w14:textId="77777777" w:rsidR="00E46B1F" w:rsidRPr="00CE7C62" w:rsidRDefault="00E46B1F">
      <w:pPr>
        <w:rPr>
          <w:lang w:val="fr-FR"/>
        </w:rPr>
      </w:pPr>
    </w:p>
    <w:p w14:paraId="2EDD5489" w14:textId="50B059D8" w:rsidR="00E46B1F" w:rsidRPr="00B9507E" w:rsidRDefault="00CE7C62" w:rsidP="00E46B1F">
      <w:pPr>
        <w:rPr>
          <w:b/>
          <w:lang w:val="fr-FR"/>
        </w:rPr>
      </w:pPr>
      <w:r w:rsidRPr="00B9507E">
        <w:rPr>
          <w:b/>
          <w:lang w:val="fr-FR"/>
        </w:rPr>
        <w:lastRenderedPageBreak/>
        <w:t xml:space="preserve">Questionnaire </w:t>
      </w:r>
      <w:r w:rsidR="00B9507E" w:rsidRPr="00B9507E">
        <w:rPr>
          <w:b/>
          <w:lang w:val="fr-FR"/>
        </w:rPr>
        <w:t xml:space="preserve">par hôpital </w:t>
      </w:r>
    </w:p>
    <w:p w14:paraId="7C00E109" w14:textId="172E0DFD" w:rsidR="00E46B1F" w:rsidRPr="00B9507E" w:rsidRDefault="00B9507E" w:rsidP="00E46B1F">
      <w:pPr>
        <w:rPr>
          <w:lang w:val="fr-FR"/>
        </w:rPr>
      </w:pPr>
      <w:r w:rsidRPr="00B9507E">
        <w:rPr>
          <w:lang w:val="fr-FR"/>
        </w:rPr>
        <w:t>En plus des données de patients, les ce</w:t>
      </w:r>
      <w:r>
        <w:rPr>
          <w:lang w:val="fr-FR"/>
        </w:rPr>
        <w:t>ntres participants devront compléter un questionnaire spécifique à leur hôpital.</w:t>
      </w:r>
      <w:r w:rsidR="004333AC">
        <w:rPr>
          <w:lang w:val="fr-FR"/>
        </w:rPr>
        <w:t xml:space="preserve"> </w:t>
      </w:r>
      <w:r>
        <w:rPr>
          <w:lang w:val="fr-FR"/>
        </w:rPr>
        <w:t>ce questionnaire portera sur :</w:t>
      </w:r>
    </w:p>
    <w:p w14:paraId="48C60B3B" w14:textId="036A089E" w:rsidR="00E46B1F" w:rsidRPr="00B9507E" w:rsidRDefault="00B9507E" w:rsidP="00E46B1F">
      <w:pPr>
        <w:numPr>
          <w:ilvl w:val="0"/>
          <w:numId w:val="10"/>
        </w:numPr>
        <w:rPr>
          <w:lang w:val="fr-FR"/>
        </w:rPr>
      </w:pPr>
      <w:r w:rsidRPr="00B9507E">
        <w:rPr>
          <w:lang w:val="fr-FR"/>
        </w:rPr>
        <w:t xml:space="preserve">Nombre total d’admissions </w:t>
      </w:r>
      <w:r w:rsidR="00E46B1F" w:rsidRPr="00B9507E">
        <w:rPr>
          <w:lang w:val="fr-FR"/>
        </w:rPr>
        <w:t xml:space="preserve">COVID-19 </w:t>
      </w:r>
      <w:r w:rsidRPr="00B9507E">
        <w:rPr>
          <w:lang w:val="fr-FR"/>
        </w:rPr>
        <w:t>sur la semaine</w:t>
      </w:r>
      <w:r w:rsidR="00E46B1F" w:rsidRPr="00B9507E">
        <w:rPr>
          <w:lang w:val="fr-FR"/>
        </w:rPr>
        <w:t>.</w:t>
      </w:r>
    </w:p>
    <w:p w14:paraId="70A9C51A" w14:textId="5FEA6087" w:rsidR="00E46B1F" w:rsidRPr="004333AC" w:rsidRDefault="00B9507E" w:rsidP="00E46B1F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Nombre total de lits dans l’hôpital </w:t>
      </w:r>
    </w:p>
    <w:p w14:paraId="3BFB5B26" w14:textId="0AF95A10" w:rsidR="00E46B1F" w:rsidRPr="00B9507E" w:rsidRDefault="00B9507E" w:rsidP="00E46B1F">
      <w:pPr>
        <w:numPr>
          <w:ilvl w:val="0"/>
          <w:numId w:val="6"/>
        </w:numPr>
        <w:rPr>
          <w:lang w:val="fr-FR"/>
        </w:rPr>
      </w:pPr>
      <w:r w:rsidRPr="00B9507E">
        <w:rPr>
          <w:lang w:val="fr-FR"/>
        </w:rPr>
        <w:t xml:space="preserve">Nombre total de blocs opératoires </w:t>
      </w:r>
    </w:p>
    <w:p w14:paraId="34E49F71" w14:textId="3214DF9D" w:rsidR="00E46B1F" w:rsidRPr="004333AC" w:rsidRDefault="00B9507E" w:rsidP="00E46B1F">
      <w:pPr>
        <w:numPr>
          <w:ilvl w:val="0"/>
          <w:numId w:val="6"/>
        </w:numPr>
        <w:rPr>
          <w:lang w:val="fr-FR"/>
        </w:rPr>
      </w:pPr>
      <w:r w:rsidRPr="004333AC">
        <w:rPr>
          <w:lang w:val="fr-FR"/>
        </w:rPr>
        <w:t xml:space="preserve">Nombre total de personnel chirurgical, obstétrical et anesthésique </w:t>
      </w:r>
    </w:p>
    <w:p w14:paraId="41C57556" w14:textId="671B2334" w:rsidR="00E46B1F" w:rsidRPr="00B9507E" w:rsidRDefault="00B9507E" w:rsidP="00E46B1F">
      <w:pPr>
        <w:numPr>
          <w:ilvl w:val="0"/>
          <w:numId w:val="6"/>
        </w:numPr>
        <w:rPr>
          <w:lang w:val="fr-FR"/>
        </w:rPr>
      </w:pPr>
      <w:r w:rsidRPr="00B9507E">
        <w:rPr>
          <w:lang w:val="fr-FR"/>
        </w:rPr>
        <w:t xml:space="preserve">Nombre total d’interventions réalisées par chaque spécialité durant chaque période de 7 jours </w:t>
      </w:r>
      <w:r>
        <w:rPr>
          <w:lang w:val="fr-FR"/>
        </w:rPr>
        <w:t xml:space="preserve">d’inclusions </w:t>
      </w:r>
    </w:p>
    <w:p w14:paraId="4F33426D" w14:textId="0EEF1630" w:rsidR="00E46B1F" w:rsidRPr="00B9507E" w:rsidRDefault="00B9507E" w:rsidP="00E46B1F">
      <w:pPr>
        <w:numPr>
          <w:ilvl w:val="0"/>
          <w:numId w:val="6"/>
        </w:numPr>
        <w:rPr>
          <w:lang w:val="fr-FR"/>
        </w:rPr>
      </w:pPr>
      <w:r w:rsidRPr="00B9507E">
        <w:rPr>
          <w:lang w:val="fr-FR"/>
        </w:rPr>
        <w:t xml:space="preserve">Nombre total d’interventions par spécialité en </w:t>
      </w:r>
      <w:r w:rsidR="00E46B1F" w:rsidRPr="00B9507E">
        <w:rPr>
          <w:lang w:val="fr-FR"/>
        </w:rPr>
        <w:t>2019.</w:t>
      </w:r>
    </w:p>
    <w:p w14:paraId="0532E8D6" w14:textId="77777777" w:rsidR="00B9507E" w:rsidRPr="00B9507E" w:rsidRDefault="00B9507E" w:rsidP="00B9507E">
      <w:pPr>
        <w:rPr>
          <w:lang w:val="fr-FR"/>
        </w:rPr>
      </w:pPr>
    </w:p>
    <w:p w14:paraId="1084CA06" w14:textId="260E2BE4" w:rsidR="00C92B35" w:rsidRPr="004333AC" w:rsidRDefault="00B9507E">
      <w:pPr>
        <w:rPr>
          <w:b/>
          <w:lang w:val="fr-FR"/>
        </w:rPr>
      </w:pPr>
      <w:r w:rsidRPr="004333AC">
        <w:rPr>
          <w:b/>
          <w:lang w:val="fr-FR"/>
        </w:rPr>
        <w:t>Accords locaux</w:t>
      </w:r>
    </w:p>
    <w:p w14:paraId="514705D8" w14:textId="5422D649" w:rsidR="00C92B35" w:rsidRDefault="00B9507E">
      <w:pPr>
        <w:rPr>
          <w:lang w:val="fr-FR"/>
        </w:rPr>
      </w:pPr>
      <w:r w:rsidRPr="00B9507E">
        <w:rPr>
          <w:lang w:val="fr-FR"/>
        </w:rPr>
        <w:t>L’investigateur principal dans chaque centre participant est responsable de l’obtention des autorisations réglementaires en fonction des règles de chaque hôpital et chaque pays.</w:t>
      </w:r>
      <w:r>
        <w:rPr>
          <w:lang w:val="fr-FR"/>
        </w:rPr>
        <w:t xml:space="preserve"> </w:t>
      </w:r>
      <w:r w:rsidRPr="00B9507E">
        <w:rPr>
          <w:lang w:val="fr-FR"/>
        </w:rPr>
        <w:t xml:space="preserve">Les collaborateurs devront confirmer à chaque inclusion de patients </w:t>
      </w:r>
      <w:r>
        <w:rPr>
          <w:lang w:val="fr-FR"/>
        </w:rPr>
        <w:t xml:space="preserve">dans la base de données </w:t>
      </w:r>
      <w:r w:rsidRPr="00B9507E">
        <w:rPr>
          <w:lang w:val="fr-FR"/>
        </w:rPr>
        <w:t>que les autorisations locales ont été</w:t>
      </w:r>
      <w:r>
        <w:rPr>
          <w:lang w:val="fr-FR"/>
        </w:rPr>
        <w:t xml:space="preserve"> obtenues. </w:t>
      </w:r>
      <w:r w:rsidRPr="00B9507E">
        <w:rPr>
          <w:lang w:val="fr-FR"/>
        </w:rPr>
        <w:t xml:space="preserve"> </w:t>
      </w:r>
    </w:p>
    <w:p w14:paraId="578392EC" w14:textId="3DD83D80" w:rsidR="00B9507E" w:rsidRPr="00B9507E" w:rsidRDefault="00B9507E">
      <w:pPr>
        <w:rPr>
          <w:lang w:val="fr-FR"/>
        </w:rPr>
      </w:pPr>
      <w:r>
        <w:rPr>
          <w:lang w:val="fr-FR"/>
        </w:rPr>
        <w:t xml:space="preserve">En France, le CHU de Rennes est responsable des autorisations </w:t>
      </w:r>
      <w:r w:rsidR="004B497A">
        <w:rPr>
          <w:lang w:val="fr-FR"/>
        </w:rPr>
        <w:t xml:space="preserve">éthiques et réglementaires </w:t>
      </w:r>
      <w:r>
        <w:rPr>
          <w:lang w:val="fr-FR"/>
        </w:rPr>
        <w:t>et une convention entre le centre participant et le CHU de Rennes est indispensable pour participer à l’étude.</w:t>
      </w:r>
    </w:p>
    <w:p w14:paraId="60768543" w14:textId="3DE34D75" w:rsidR="001E7A5C" w:rsidRPr="00B9507E" w:rsidRDefault="001E7A5C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5F4" w:rsidRPr="004B497A" w14:paraId="330BAE1B" w14:textId="77777777" w:rsidTr="002E35F4">
        <w:tc>
          <w:tcPr>
            <w:tcW w:w="9350" w:type="dxa"/>
            <w:shd w:val="clear" w:color="auto" w:fill="F2F2F2" w:themeFill="background1" w:themeFillShade="F2"/>
          </w:tcPr>
          <w:p w14:paraId="294ABB99" w14:textId="10BC898F" w:rsidR="002E35F4" w:rsidRPr="00B9507E" w:rsidRDefault="00B9507E" w:rsidP="00B9507E">
            <w:pPr>
              <w:rPr>
                <w:lang w:val="fr-FR"/>
              </w:rPr>
            </w:pPr>
            <w:r w:rsidRPr="00B9507E">
              <w:rPr>
                <w:lang w:val="fr-FR"/>
              </w:rPr>
              <w:t xml:space="preserve">Si vous avez déjà participé aux études </w:t>
            </w:r>
            <w:proofErr w:type="spellStart"/>
            <w:r w:rsidR="002E35F4" w:rsidRPr="00B9507E">
              <w:rPr>
                <w:lang w:val="fr-FR"/>
              </w:rPr>
              <w:t>CovidSurg</w:t>
            </w:r>
            <w:proofErr w:type="spellEnd"/>
            <w:r w:rsidR="002E35F4" w:rsidRPr="00B9507E">
              <w:rPr>
                <w:lang w:val="fr-FR"/>
              </w:rPr>
              <w:t xml:space="preserve"> </w:t>
            </w:r>
            <w:r w:rsidRPr="00B9507E">
              <w:rPr>
                <w:lang w:val="fr-FR"/>
              </w:rPr>
              <w:t>ou</w:t>
            </w:r>
            <w:r w:rsidR="002E35F4" w:rsidRPr="00B9507E">
              <w:rPr>
                <w:lang w:val="fr-FR"/>
              </w:rPr>
              <w:t xml:space="preserve"> </w:t>
            </w:r>
            <w:proofErr w:type="spellStart"/>
            <w:r w:rsidR="002E35F4" w:rsidRPr="00B9507E">
              <w:rPr>
                <w:lang w:val="fr-FR"/>
              </w:rPr>
              <w:t>CovidSurg</w:t>
            </w:r>
            <w:proofErr w:type="spellEnd"/>
            <w:r w:rsidR="002E35F4" w:rsidRPr="00B9507E">
              <w:rPr>
                <w:lang w:val="fr-FR"/>
              </w:rPr>
              <w:t>-Cancer,</w:t>
            </w:r>
            <w:r w:rsidR="000E2EA2">
              <w:rPr>
                <w:lang w:val="fr-FR"/>
              </w:rPr>
              <w:t xml:space="preserve"> </w:t>
            </w:r>
            <w:r w:rsidRPr="00B9507E">
              <w:rPr>
                <w:lang w:val="fr-FR"/>
              </w:rPr>
              <w:t>merci de vous rapprocher de votre direction de la recherche clinique</w:t>
            </w:r>
            <w:r>
              <w:rPr>
                <w:lang w:val="fr-FR"/>
              </w:rPr>
              <w:t xml:space="preserve"> </w:t>
            </w:r>
            <w:r w:rsidR="000E2EA2">
              <w:rPr>
                <w:lang w:val="fr-FR"/>
              </w:rPr>
              <w:t>ou de votre référent national</w:t>
            </w:r>
            <w:r>
              <w:rPr>
                <w:lang w:val="fr-FR"/>
              </w:rPr>
              <w:t>.</w:t>
            </w:r>
          </w:p>
        </w:tc>
      </w:tr>
    </w:tbl>
    <w:p w14:paraId="2CB81C1E" w14:textId="77777777" w:rsidR="00C92B35" w:rsidRPr="00B9507E" w:rsidRDefault="00C92B35">
      <w:pPr>
        <w:rPr>
          <w:lang w:val="fr-FR"/>
        </w:rPr>
      </w:pPr>
    </w:p>
    <w:p w14:paraId="2E1B6CE9" w14:textId="7CF3D5E9" w:rsidR="00C92B35" w:rsidRPr="00430A23" w:rsidRDefault="004333AC">
      <w:pPr>
        <w:rPr>
          <w:lang w:val="fr-FR"/>
        </w:rPr>
      </w:pPr>
      <w:r w:rsidRPr="004333AC">
        <w:rPr>
          <w:lang w:val="fr-FR"/>
        </w:rPr>
        <w:t xml:space="preserve">Les investigateurs principaux devraient discuter avec leur chef de service pour savoir s’il est possible d’accélérer le processus d’autorisation en raison de l’urgence de la pandémie. Il faut </w:t>
      </w:r>
      <w:r w:rsidR="00430A23" w:rsidRPr="004333AC">
        <w:rPr>
          <w:lang w:val="fr-FR"/>
        </w:rPr>
        <w:t>quel</w:t>
      </w:r>
      <w:r w:rsidR="00430A23">
        <w:rPr>
          <w:lang w:val="fr-FR"/>
        </w:rPr>
        <w:t>le</w:t>
      </w:r>
      <w:r w:rsidR="00430A23" w:rsidRPr="004333AC">
        <w:rPr>
          <w:lang w:val="fr-FR"/>
        </w:rPr>
        <w:t xml:space="preserve"> que</w:t>
      </w:r>
      <w:r w:rsidRPr="004333AC">
        <w:rPr>
          <w:lang w:val="fr-FR"/>
        </w:rPr>
        <w:t xml:space="preserve"> soit la voie choisie pour obtenir les accords, insister sur le fait qu’il s’agit d’une étude menée par les investigateurs, </w:t>
      </w:r>
      <w:r>
        <w:rPr>
          <w:lang w:val="fr-FR"/>
        </w:rPr>
        <w:t xml:space="preserve">non commerciale, observationnelle avec un recueil de données non identifiables. </w:t>
      </w:r>
    </w:p>
    <w:p w14:paraId="6D2E0175" w14:textId="77777777" w:rsidR="00C92B35" w:rsidRPr="00430A23" w:rsidRDefault="00C92B35">
      <w:pPr>
        <w:rPr>
          <w:lang w:val="fr-FR"/>
        </w:rPr>
      </w:pPr>
    </w:p>
    <w:p w14:paraId="3A132DCA" w14:textId="77777777" w:rsidR="00C92B35" w:rsidRPr="00430A23" w:rsidRDefault="00C92B35">
      <w:pPr>
        <w:rPr>
          <w:lang w:val="fr-FR"/>
        </w:rPr>
      </w:pPr>
    </w:p>
    <w:p w14:paraId="0CD06DBC" w14:textId="77777777" w:rsidR="00C92B35" w:rsidRPr="004B497A" w:rsidRDefault="00F30EC0">
      <w:pPr>
        <w:rPr>
          <w:b/>
          <w:lang w:val="fr-FR"/>
        </w:rPr>
      </w:pPr>
      <w:proofErr w:type="spellStart"/>
      <w:r w:rsidRPr="004B497A">
        <w:rPr>
          <w:b/>
          <w:lang w:val="fr-FR"/>
        </w:rPr>
        <w:t>Authorship</w:t>
      </w:r>
      <w:proofErr w:type="spellEnd"/>
    </w:p>
    <w:p w14:paraId="23F88540" w14:textId="40D79E2C" w:rsidR="00D76383" w:rsidRPr="00D03C27" w:rsidRDefault="004333AC" w:rsidP="00D76383">
      <w:pPr>
        <w:rPr>
          <w:lang w:val="fr-FR"/>
        </w:rPr>
      </w:pPr>
      <w:r w:rsidRPr="00D03C27">
        <w:rPr>
          <w:lang w:val="fr-FR"/>
        </w:rPr>
        <w:t xml:space="preserve">Un maximum 3 collaborateurs pourront participer </w:t>
      </w:r>
      <w:r w:rsidR="00D03C27" w:rsidRPr="00D03C27">
        <w:rPr>
          <w:lang w:val="fr-FR"/>
        </w:rPr>
        <w:t xml:space="preserve">au sein des mini équipes </w:t>
      </w:r>
      <w:r w:rsidRPr="00D03C27">
        <w:rPr>
          <w:lang w:val="fr-FR"/>
        </w:rPr>
        <w:t xml:space="preserve">à la collecte des données </w:t>
      </w:r>
      <w:r w:rsidR="00D03C27" w:rsidRPr="00D03C27">
        <w:rPr>
          <w:lang w:val="fr-FR"/>
        </w:rPr>
        <w:t>pendant une période de 7 jours dans une même spécialité. Plusieurs mini-équipes pourront participer au sein d’un hôpital, en collectant les données</w:t>
      </w:r>
      <w:r w:rsidR="00D03C27">
        <w:rPr>
          <w:lang w:val="fr-FR"/>
        </w:rPr>
        <w:t xml:space="preserve"> soit de plusieurs spécialités soit dans une même spécialité durant plusieurs périodes distinctes de 7 jours. Si un grand nombre de patients est envisagé, les investigateurs pourront demander au groupe de coordination centrale la permission d’avoir plus d’investigateurs dans les équipes.</w:t>
      </w:r>
    </w:p>
    <w:p w14:paraId="748C649E" w14:textId="2ADBE0F7" w:rsidR="00D76383" w:rsidRPr="004B497A" w:rsidRDefault="00D76383">
      <w:pPr>
        <w:rPr>
          <w:lang w:val="fr-FR"/>
        </w:rPr>
      </w:pPr>
    </w:p>
    <w:p w14:paraId="50523B8C" w14:textId="76695F96" w:rsidR="00D03C27" w:rsidRPr="00D03C27" w:rsidRDefault="00D03C27">
      <w:pPr>
        <w:rPr>
          <w:lang w:val="fr-FR"/>
        </w:rPr>
      </w:pPr>
      <w:r w:rsidRPr="00D03C27">
        <w:rPr>
          <w:lang w:val="fr-FR"/>
        </w:rPr>
        <w:t xml:space="preserve">Les collaborateurs de chaque centre qui contribuent </w:t>
      </w:r>
      <w:r>
        <w:rPr>
          <w:lang w:val="fr-FR"/>
        </w:rPr>
        <w:t xml:space="preserve">à l’inclusion de patients seront identifiés dans toutes les publications comme co-auteur cité dans </w:t>
      </w:r>
      <w:proofErr w:type="spellStart"/>
      <w:r>
        <w:rPr>
          <w:lang w:val="fr-FR"/>
        </w:rPr>
        <w:t>PubMed</w:t>
      </w:r>
      <w:proofErr w:type="spellEnd"/>
      <w:r>
        <w:rPr>
          <w:lang w:val="fr-FR"/>
        </w:rPr>
        <w:t>. Un modèle d’</w:t>
      </w:r>
      <w:proofErr w:type="spellStart"/>
      <w:r>
        <w:rPr>
          <w:lang w:val="fr-FR"/>
        </w:rPr>
        <w:t>authorship</w:t>
      </w:r>
      <w:proofErr w:type="spellEnd"/>
      <w:r>
        <w:rPr>
          <w:lang w:val="fr-FR"/>
        </w:rPr>
        <w:t xml:space="preserve"> corporatif sera utilisé, comme dans le précédent article de </w:t>
      </w:r>
      <w:proofErr w:type="spellStart"/>
      <w:r>
        <w:rPr>
          <w:lang w:val="fr-FR"/>
        </w:rPr>
        <w:t>CovidSurg</w:t>
      </w:r>
      <w:proofErr w:type="spellEnd"/>
      <w:r>
        <w:rPr>
          <w:lang w:val="fr-FR"/>
        </w:rPr>
        <w:t xml:space="preserve"> dans le Lancet : </w:t>
      </w:r>
    </w:p>
    <w:p w14:paraId="330E867C" w14:textId="4384E232" w:rsidR="00C92B35" w:rsidRDefault="009E7E05">
      <w:hyperlink r:id="rId7" w:history="1">
        <w:r w:rsidR="00A54D2A" w:rsidRPr="00B706BE">
          <w:rPr>
            <w:rStyle w:val="Lienhypertexte"/>
          </w:rPr>
          <w:t>https://pubmed.ncbi.nlm.nih.gov/32479829/</w:t>
        </w:r>
      </w:hyperlink>
      <w:r w:rsidR="00A54D2A">
        <w:t xml:space="preserve"> (click “expand” under ‘</w:t>
      </w:r>
      <w:proofErr w:type="spellStart"/>
      <w:r w:rsidR="00A54D2A">
        <w:t>COVIDSurg</w:t>
      </w:r>
      <w:proofErr w:type="spellEnd"/>
      <w:r w:rsidR="00A54D2A">
        <w:t xml:space="preserve"> Collaborative’ to see a full list of PubMed-citable co-authors).</w:t>
      </w:r>
    </w:p>
    <w:p w14:paraId="336859C2" w14:textId="31624002" w:rsidR="00D03C27" w:rsidRDefault="00D03C27">
      <w:pPr>
        <w:rPr>
          <w:b/>
        </w:rPr>
      </w:pPr>
    </w:p>
    <w:p w14:paraId="213E6A04" w14:textId="77777777" w:rsidR="00430A23" w:rsidRDefault="00430A23">
      <w:pPr>
        <w:rPr>
          <w:b/>
        </w:rPr>
      </w:pPr>
    </w:p>
    <w:p w14:paraId="528F9C93" w14:textId="5BE676CC" w:rsidR="00C92B35" w:rsidRDefault="00281A6B">
      <w:r>
        <w:rPr>
          <w:b/>
        </w:rPr>
        <w:t>Case Report Form</w:t>
      </w:r>
    </w:p>
    <w:p w14:paraId="6A7686DF" w14:textId="77777777" w:rsidR="00C92B35" w:rsidRDefault="00C92B35"/>
    <w:tbl>
      <w:tblPr>
        <w:tblStyle w:val="a2"/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281A6B" w14:paraId="6D110FD8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0030" w14:textId="77777777" w:rsidR="00281A6B" w:rsidRPr="00F701E0" w:rsidRDefault="00281A6B" w:rsidP="00281A6B">
            <w:pPr>
              <w:spacing w:line="240" w:lineRule="auto"/>
              <w:rPr>
                <w:b/>
              </w:rPr>
            </w:pPr>
            <w:r w:rsidRPr="00F701E0">
              <w:rPr>
                <w:b/>
              </w:rPr>
              <w:t>Baseline</w:t>
            </w:r>
          </w:p>
        </w:tc>
      </w:tr>
      <w:tr w:rsidR="00281A6B" w14:paraId="3108E83A" w14:textId="77777777" w:rsidTr="00281A6B">
        <w:trPr>
          <w:cantSplit/>
          <w:trHeight w:val="113"/>
        </w:trPr>
        <w:tc>
          <w:tcPr>
            <w:tcW w:w="2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CC93" w14:textId="77777777" w:rsidR="00281A6B" w:rsidRPr="00F701E0" w:rsidRDefault="00281A6B" w:rsidP="00281A6B">
            <w:pPr>
              <w:spacing w:line="240" w:lineRule="auto"/>
            </w:pPr>
            <w:r w:rsidRPr="00F701E0">
              <w:t>Age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0E07" w14:textId="77777777" w:rsidR="00281A6B" w:rsidRPr="00F701E0" w:rsidRDefault="00281A6B" w:rsidP="00281A6B">
            <w:pPr>
              <w:spacing w:line="240" w:lineRule="auto"/>
            </w:pPr>
            <w:r w:rsidRPr="00F701E0">
              <w:t xml:space="preserve">&lt;52 weeks, 1-4 years, 5-9 years, 10-17 years, </w:t>
            </w:r>
            <w:r w:rsidRPr="00F701E0">
              <w:rPr>
                <w:rFonts w:eastAsia="Arial Unicode MS"/>
              </w:rPr>
              <w:t>18-29 years, 30-39 years, 40-49 years, 50-59 years, 60-69 years, 70-79 years, 80-89 years, ≥90 years</w:t>
            </w:r>
          </w:p>
        </w:tc>
      </w:tr>
      <w:tr w:rsidR="00281A6B" w14:paraId="352D460D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D010" w14:textId="77777777" w:rsidR="00281A6B" w:rsidRPr="00F701E0" w:rsidRDefault="00281A6B" w:rsidP="00281A6B">
            <w:pPr>
              <w:spacing w:line="240" w:lineRule="auto"/>
            </w:pPr>
            <w:r w:rsidRPr="00F701E0">
              <w:t>Sex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CB3B" w14:textId="77777777" w:rsidR="00281A6B" w:rsidRPr="00F701E0" w:rsidRDefault="00281A6B" w:rsidP="00281A6B">
            <w:pPr>
              <w:spacing w:line="240" w:lineRule="auto"/>
            </w:pPr>
            <w:r w:rsidRPr="00F701E0">
              <w:t>&gt;Female</w:t>
            </w:r>
          </w:p>
          <w:p w14:paraId="761C72F8" w14:textId="77777777" w:rsidR="00281A6B" w:rsidRPr="00F701E0" w:rsidRDefault="00281A6B" w:rsidP="00281A6B">
            <w:pPr>
              <w:spacing w:line="240" w:lineRule="auto"/>
            </w:pPr>
            <w:r w:rsidRPr="00F701E0">
              <w:t>&gt;Male</w:t>
            </w:r>
          </w:p>
          <w:p w14:paraId="3C737A72" w14:textId="77777777" w:rsidR="00281A6B" w:rsidRPr="00F701E0" w:rsidRDefault="00281A6B" w:rsidP="00281A6B">
            <w:pPr>
              <w:spacing w:line="240" w:lineRule="auto"/>
            </w:pPr>
            <w:r w:rsidRPr="00F701E0">
              <w:t>&gt;Ambiguous</w:t>
            </w:r>
          </w:p>
        </w:tc>
      </w:tr>
      <w:tr w:rsidR="00281A6B" w14:paraId="7B34D1D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2403" w14:textId="77777777" w:rsidR="00281A6B" w:rsidRPr="00F701E0" w:rsidRDefault="00281A6B" w:rsidP="00281A6B">
            <w:pPr>
              <w:spacing w:line="240" w:lineRule="auto"/>
            </w:pPr>
            <w:r w:rsidRPr="00F701E0">
              <w:t>ASA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3EEA" w14:textId="77777777" w:rsidR="00281A6B" w:rsidRPr="00F701E0" w:rsidRDefault="00281A6B" w:rsidP="00281A6B">
            <w:pPr>
              <w:spacing w:line="240" w:lineRule="auto"/>
            </w:pPr>
            <w:r w:rsidRPr="00F701E0">
              <w:t>&gt;Grade I</w:t>
            </w:r>
          </w:p>
          <w:p w14:paraId="62B156D8" w14:textId="77777777" w:rsidR="00281A6B" w:rsidRPr="00F701E0" w:rsidRDefault="00281A6B" w:rsidP="00281A6B">
            <w:pPr>
              <w:spacing w:line="240" w:lineRule="auto"/>
            </w:pPr>
            <w:r w:rsidRPr="00F701E0">
              <w:t>&gt;Grade II</w:t>
            </w:r>
          </w:p>
          <w:p w14:paraId="485D9361" w14:textId="77777777" w:rsidR="00281A6B" w:rsidRPr="00F701E0" w:rsidRDefault="00281A6B" w:rsidP="00281A6B">
            <w:pPr>
              <w:spacing w:line="240" w:lineRule="auto"/>
            </w:pPr>
            <w:r w:rsidRPr="00F701E0">
              <w:t>&gt;Grade III</w:t>
            </w:r>
          </w:p>
          <w:p w14:paraId="48EBD431" w14:textId="77777777" w:rsidR="00281A6B" w:rsidRPr="00F701E0" w:rsidRDefault="00281A6B" w:rsidP="00281A6B">
            <w:pPr>
              <w:spacing w:line="240" w:lineRule="auto"/>
            </w:pPr>
            <w:r w:rsidRPr="00F701E0">
              <w:t>&gt;Grade IV</w:t>
            </w:r>
          </w:p>
          <w:p w14:paraId="1A38417B" w14:textId="77777777" w:rsidR="00281A6B" w:rsidRPr="00F701E0" w:rsidRDefault="00281A6B" w:rsidP="00281A6B">
            <w:pPr>
              <w:spacing w:line="240" w:lineRule="auto"/>
            </w:pPr>
            <w:r w:rsidRPr="00F701E0">
              <w:t>&gt;Grade V</w:t>
            </w:r>
          </w:p>
        </w:tc>
      </w:tr>
      <w:tr w:rsidR="00281A6B" w14:paraId="2C66F79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195E" w14:textId="77777777" w:rsidR="00281A6B" w:rsidRPr="00F701E0" w:rsidRDefault="00281A6B" w:rsidP="00281A6B">
            <w:pPr>
              <w:spacing w:line="240" w:lineRule="auto"/>
            </w:pPr>
            <w:r w:rsidRPr="00F701E0">
              <w:t>Revised Cardiac Risk Index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E7EB" w14:textId="77777777" w:rsidR="00281A6B" w:rsidRPr="00F701E0" w:rsidRDefault="00281A6B" w:rsidP="00281A6B">
            <w:pPr>
              <w:spacing w:line="240" w:lineRule="auto"/>
            </w:pPr>
            <w:r w:rsidRPr="00F701E0">
              <w:t>&gt;History of ischemic heart disease</w:t>
            </w:r>
          </w:p>
          <w:p w14:paraId="2394E1C3" w14:textId="77777777" w:rsidR="00281A6B" w:rsidRPr="00F701E0" w:rsidRDefault="00281A6B" w:rsidP="00281A6B">
            <w:pPr>
              <w:spacing w:line="240" w:lineRule="auto"/>
            </w:pPr>
            <w:r w:rsidRPr="00F701E0">
              <w:t>&gt;History of congestive heart failure</w:t>
            </w:r>
          </w:p>
          <w:p w14:paraId="21A5C2F1" w14:textId="77777777" w:rsidR="00281A6B" w:rsidRPr="00F701E0" w:rsidRDefault="00281A6B" w:rsidP="00281A6B">
            <w:pPr>
              <w:spacing w:line="240" w:lineRule="auto"/>
            </w:pPr>
            <w:r w:rsidRPr="00F701E0">
              <w:t>&gt;History of cerebrovascular disease</w:t>
            </w:r>
          </w:p>
          <w:p w14:paraId="6F346DDE" w14:textId="77777777" w:rsidR="00281A6B" w:rsidRPr="00F701E0" w:rsidRDefault="00281A6B" w:rsidP="00281A6B">
            <w:pPr>
              <w:spacing w:line="240" w:lineRule="auto"/>
            </w:pPr>
            <w:r w:rsidRPr="00F701E0">
              <w:t>&gt;Pre-operative treatment with insulin</w:t>
            </w:r>
          </w:p>
          <w:p w14:paraId="4967C114" w14:textId="77777777" w:rsidR="00281A6B" w:rsidRPr="00F701E0" w:rsidRDefault="00281A6B" w:rsidP="00281A6B">
            <w:pPr>
              <w:spacing w:line="240" w:lineRule="auto"/>
            </w:pPr>
            <w:r w:rsidRPr="00F701E0">
              <w:t>&gt;Pre-operative creatinine &gt;2 mg/dL / 176.8 µmol/L</w:t>
            </w:r>
          </w:p>
        </w:tc>
      </w:tr>
      <w:tr w:rsidR="00281A6B" w14:paraId="0580AD6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B8E6" w14:textId="77777777" w:rsidR="00281A6B" w:rsidRPr="00F701E0" w:rsidRDefault="00281A6B" w:rsidP="00281A6B">
            <w:pPr>
              <w:spacing w:line="240" w:lineRule="auto"/>
            </w:pPr>
            <w:r w:rsidRPr="00F701E0">
              <w:t>Respiratory comorbidities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FCE2" w14:textId="77777777" w:rsidR="00281A6B" w:rsidRPr="00F701E0" w:rsidRDefault="00281A6B" w:rsidP="00281A6B">
            <w:pPr>
              <w:spacing w:line="240" w:lineRule="auto"/>
            </w:pPr>
            <w:r w:rsidRPr="00F701E0">
              <w:t>&gt;Current smoker or smoked in last 6 weeks</w:t>
            </w:r>
          </w:p>
          <w:p w14:paraId="02AC6630" w14:textId="77777777" w:rsidR="00281A6B" w:rsidRPr="00F701E0" w:rsidRDefault="00281A6B" w:rsidP="00281A6B">
            <w:pPr>
              <w:spacing w:line="240" w:lineRule="auto"/>
            </w:pPr>
            <w:r w:rsidRPr="00F701E0">
              <w:rPr>
                <w:rFonts w:eastAsia="Arial Unicode MS"/>
              </w:rPr>
              <w:t>&gt;Ex-smoker (stopped ≥6 weeks ago)</w:t>
            </w:r>
          </w:p>
          <w:p w14:paraId="2AD8EB1F" w14:textId="77777777" w:rsidR="00281A6B" w:rsidRPr="00F701E0" w:rsidRDefault="00281A6B" w:rsidP="00281A6B">
            <w:pPr>
              <w:spacing w:line="240" w:lineRule="auto"/>
            </w:pPr>
            <w:r w:rsidRPr="00F701E0">
              <w:t>&gt;Asthma</w:t>
            </w:r>
          </w:p>
          <w:p w14:paraId="5EC0DA21" w14:textId="77777777" w:rsidR="00281A6B" w:rsidRPr="00F701E0" w:rsidRDefault="00281A6B" w:rsidP="00281A6B">
            <w:pPr>
              <w:spacing w:line="240" w:lineRule="auto"/>
            </w:pPr>
            <w:r w:rsidRPr="00F701E0">
              <w:t>&gt;COPD</w:t>
            </w:r>
          </w:p>
          <w:p w14:paraId="277D1AFA" w14:textId="77777777" w:rsidR="00281A6B" w:rsidRPr="00F701E0" w:rsidRDefault="00281A6B" w:rsidP="00281A6B">
            <w:pPr>
              <w:spacing w:line="240" w:lineRule="auto"/>
            </w:pPr>
            <w:r w:rsidRPr="00F701E0">
              <w:t>&gt;Other respiratory comorbidity</w:t>
            </w:r>
          </w:p>
        </w:tc>
      </w:tr>
      <w:tr w:rsidR="00281A6B" w14:paraId="6A9DAF9D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43CC" w14:textId="77777777" w:rsidR="00281A6B" w:rsidRPr="00F701E0" w:rsidRDefault="00281A6B" w:rsidP="00281A6B">
            <w:pPr>
              <w:spacing w:line="240" w:lineRule="auto"/>
              <w:rPr>
                <w:b/>
              </w:rPr>
            </w:pPr>
            <w:r w:rsidRPr="00F701E0">
              <w:rPr>
                <w:b/>
              </w:rPr>
              <w:t>SARS-CoV-2 status</w:t>
            </w:r>
          </w:p>
        </w:tc>
      </w:tr>
      <w:tr w:rsidR="00281A6B" w14:paraId="70831DF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1751" w14:textId="77777777" w:rsidR="00281A6B" w:rsidRPr="00F701E0" w:rsidRDefault="00281A6B" w:rsidP="00281A6B">
            <w:pPr>
              <w:spacing w:line="240" w:lineRule="auto"/>
            </w:pPr>
            <w:r w:rsidRPr="00F701E0">
              <w:lastRenderedPageBreak/>
              <w:t>Hot/cold unit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4CE1" w14:textId="77777777" w:rsidR="00281A6B" w:rsidRPr="00F701E0" w:rsidRDefault="00281A6B" w:rsidP="00281A6B">
            <w:pPr>
              <w:spacing w:line="240" w:lineRule="auto"/>
            </w:pPr>
            <w:r w:rsidRPr="00F701E0">
              <w:t>Operating theatre</w:t>
            </w:r>
          </w:p>
          <w:p w14:paraId="6AF00E08" w14:textId="77777777" w:rsidR="00281A6B" w:rsidRPr="00F701E0" w:rsidRDefault="00281A6B" w:rsidP="00281A6B">
            <w:pPr>
              <w:spacing w:line="240" w:lineRule="auto"/>
            </w:pPr>
            <w:r w:rsidRPr="00F701E0">
              <w:t>&gt;Cold: dedicated theatre for non-SARS-CoV-2 elective surgery patients, segregated from COVID-19 patients</w:t>
            </w:r>
          </w:p>
          <w:p w14:paraId="16572EE3" w14:textId="77777777" w:rsidR="00281A6B" w:rsidRPr="00F701E0" w:rsidRDefault="00281A6B" w:rsidP="00281A6B">
            <w:pPr>
              <w:spacing w:line="240" w:lineRule="auto"/>
            </w:pPr>
            <w:r w:rsidRPr="00F701E0">
              <w:t>&gt;Hot: area shared by elective surgery patients and COVID-19 patients</w:t>
            </w:r>
          </w:p>
          <w:p w14:paraId="29AE762F" w14:textId="77777777" w:rsidR="00281A6B" w:rsidRPr="00F701E0" w:rsidRDefault="00281A6B" w:rsidP="00281A6B">
            <w:pPr>
              <w:spacing w:line="240" w:lineRule="auto"/>
            </w:pPr>
          </w:p>
          <w:p w14:paraId="24F8BA00" w14:textId="77777777" w:rsidR="00281A6B" w:rsidRPr="00F701E0" w:rsidRDefault="00281A6B" w:rsidP="00281A6B">
            <w:pPr>
              <w:spacing w:line="240" w:lineRule="auto"/>
            </w:pPr>
            <w:r w:rsidRPr="00F701E0">
              <w:t>Intensive care unit</w:t>
            </w:r>
          </w:p>
          <w:p w14:paraId="75044C11" w14:textId="77777777" w:rsidR="00281A6B" w:rsidRPr="00F701E0" w:rsidRDefault="00281A6B" w:rsidP="00281A6B">
            <w:pPr>
              <w:spacing w:line="240" w:lineRule="auto"/>
            </w:pPr>
            <w:r w:rsidRPr="00F701E0">
              <w:t>&gt;Cold: dedicated ICU for non-SARS-CoV-2 elective surgery patients, segregated from COVID-19 patients</w:t>
            </w:r>
          </w:p>
          <w:p w14:paraId="40E71F9D" w14:textId="77777777" w:rsidR="00281A6B" w:rsidRPr="00F701E0" w:rsidRDefault="00281A6B" w:rsidP="00281A6B">
            <w:pPr>
              <w:spacing w:line="240" w:lineRule="auto"/>
            </w:pPr>
            <w:r w:rsidRPr="00F701E0">
              <w:t>&gt;Hot: area shared by elective surgery patients and COVID-19 patients</w:t>
            </w:r>
          </w:p>
          <w:p w14:paraId="7DB49230" w14:textId="77777777" w:rsidR="00281A6B" w:rsidRPr="00F701E0" w:rsidRDefault="00281A6B" w:rsidP="00281A6B">
            <w:pPr>
              <w:spacing w:line="240" w:lineRule="auto"/>
            </w:pPr>
            <w:r w:rsidRPr="00F701E0">
              <w:t>&gt;Not applicable</w:t>
            </w:r>
          </w:p>
          <w:p w14:paraId="13593892" w14:textId="77777777" w:rsidR="00281A6B" w:rsidRPr="00F701E0" w:rsidRDefault="00281A6B" w:rsidP="00281A6B">
            <w:pPr>
              <w:spacing w:line="240" w:lineRule="auto"/>
            </w:pPr>
          </w:p>
          <w:p w14:paraId="60DBF9B3" w14:textId="77777777" w:rsidR="00281A6B" w:rsidRPr="00F701E0" w:rsidRDefault="00281A6B" w:rsidP="00281A6B">
            <w:pPr>
              <w:spacing w:line="240" w:lineRule="auto"/>
            </w:pPr>
            <w:r w:rsidRPr="00F701E0">
              <w:t>Postoperative ward</w:t>
            </w:r>
          </w:p>
          <w:p w14:paraId="72073EDC" w14:textId="77777777" w:rsidR="00281A6B" w:rsidRPr="00F701E0" w:rsidRDefault="00281A6B" w:rsidP="00281A6B">
            <w:pPr>
              <w:spacing w:line="240" w:lineRule="auto"/>
            </w:pPr>
            <w:r w:rsidRPr="00F701E0">
              <w:t>&gt;Cold: dedicated ward for non-SARS-CoV-2 elective surgery patients, segregated from COVID-19 patients</w:t>
            </w:r>
          </w:p>
          <w:p w14:paraId="1B038146" w14:textId="77777777" w:rsidR="00281A6B" w:rsidRPr="00F701E0" w:rsidRDefault="00281A6B" w:rsidP="00281A6B">
            <w:pPr>
              <w:spacing w:line="240" w:lineRule="auto"/>
            </w:pPr>
            <w:r w:rsidRPr="00F701E0">
              <w:t>&gt;Hot: area shared by elective surgery patients and COVID-19 patients</w:t>
            </w:r>
          </w:p>
        </w:tc>
      </w:tr>
      <w:tr w:rsidR="00281A6B" w14:paraId="67B64E5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7346" w14:textId="77777777" w:rsidR="00281A6B" w:rsidRPr="00F701E0" w:rsidRDefault="00281A6B" w:rsidP="00281A6B">
            <w:pPr>
              <w:spacing w:line="240" w:lineRule="auto"/>
            </w:pPr>
            <w:r w:rsidRPr="00F701E0">
              <w:t>Was the patient asked to self-isolate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44A3" w14:textId="77777777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</w:p>
          <w:p w14:paraId="039CCC9A" w14:textId="77777777" w:rsidR="00281A6B" w:rsidRPr="00F701E0" w:rsidRDefault="00281A6B" w:rsidP="00281A6B">
            <w:pPr>
              <w:spacing w:line="240" w:lineRule="auto"/>
            </w:pPr>
            <w:r w:rsidRPr="00F701E0">
              <w:t>&gt;Before hospital admission only</w:t>
            </w:r>
          </w:p>
          <w:p w14:paraId="3161E9F1" w14:textId="77777777" w:rsidR="00281A6B" w:rsidRPr="00F701E0" w:rsidRDefault="00281A6B" w:rsidP="00281A6B">
            <w:pPr>
              <w:spacing w:line="240" w:lineRule="auto"/>
            </w:pPr>
            <w:r w:rsidRPr="00F701E0">
              <w:t>&gt;After discharge from hospital only</w:t>
            </w:r>
          </w:p>
          <w:p w14:paraId="14588CA8" w14:textId="77777777" w:rsidR="00281A6B" w:rsidRPr="00F701E0" w:rsidRDefault="00281A6B" w:rsidP="00281A6B">
            <w:pPr>
              <w:spacing w:line="240" w:lineRule="auto"/>
            </w:pPr>
            <w:r w:rsidRPr="00F701E0">
              <w:t>&gt;Both before hospital admission and after discharge from hospital</w:t>
            </w:r>
          </w:p>
          <w:p w14:paraId="2418D529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yes, duration of preoperative and postoperative isolation in days</w:t>
            </w:r>
          </w:p>
        </w:tc>
      </w:tr>
      <w:tr w:rsidR="00281A6B" w14:paraId="00AF641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9EF9" w14:textId="77777777" w:rsidR="00281A6B" w:rsidRPr="00F701E0" w:rsidRDefault="00281A6B" w:rsidP="00281A6B">
            <w:pPr>
              <w:spacing w:line="240" w:lineRule="auto"/>
            </w:pPr>
            <w:r w:rsidRPr="00F701E0">
              <w:t>Were any of the following used to screen the patient for SARS-CoV-2 in the 7 days before surgery</w:t>
            </w:r>
          </w:p>
          <w:p w14:paraId="12278CDA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(tick all that apply)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4B3C" w14:textId="77777777" w:rsidR="00281A6B" w:rsidRPr="00F701E0" w:rsidRDefault="00281A6B" w:rsidP="00281A6B">
            <w:pPr>
              <w:spacing w:line="240" w:lineRule="auto"/>
            </w:pPr>
            <w:r w:rsidRPr="00F701E0">
              <w:t>&gt;CT thorax scan</w:t>
            </w:r>
          </w:p>
          <w:p w14:paraId="2079ED94" w14:textId="77777777" w:rsidR="00281A6B" w:rsidRPr="00F701E0" w:rsidRDefault="00281A6B" w:rsidP="00281A6B">
            <w:pPr>
              <w:spacing w:line="240" w:lineRule="auto"/>
            </w:pPr>
            <w:r w:rsidRPr="00F701E0">
              <w:t>&gt;Chest x-ray</w:t>
            </w:r>
          </w:p>
          <w:p w14:paraId="009C03C3" w14:textId="77777777" w:rsidR="00281A6B" w:rsidRPr="00F701E0" w:rsidRDefault="00281A6B" w:rsidP="00281A6B">
            <w:pPr>
              <w:spacing w:line="240" w:lineRule="auto"/>
            </w:pPr>
            <w:r w:rsidRPr="00F701E0">
              <w:t>&gt;Swab &gt;&gt; how many negative swabs / positive swabs &amp; timing of the last swab</w:t>
            </w:r>
          </w:p>
          <w:p w14:paraId="7C48FDC4" w14:textId="77777777" w:rsidR="00281A6B" w:rsidRPr="00F701E0" w:rsidRDefault="00281A6B" w:rsidP="00281A6B">
            <w:pPr>
              <w:spacing w:line="240" w:lineRule="auto"/>
            </w:pPr>
            <w:r w:rsidRPr="00F701E0">
              <w:t>&gt;Antibody test</w:t>
            </w:r>
          </w:p>
          <w:p w14:paraId="173C55AC" w14:textId="77777777" w:rsidR="00281A6B" w:rsidRPr="00F701E0" w:rsidRDefault="00281A6B" w:rsidP="00281A6B">
            <w:pPr>
              <w:spacing w:line="240" w:lineRule="auto"/>
            </w:pPr>
            <w:r w:rsidRPr="00F701E0">
              <w:t>&gt;Clinical screening (history, examination)</w:t>
            </w:r>
          </w:p>
        </w:tc>
      </w:tr>
      <w:tr w:rsidR="00281A6B" w14:paraId="7884FEC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1142" w14:textId="77777777" w:rsidR="00281A6B" w:rsidRPr="00F701E0" w:rsidRDefault="00281A6B" w:rsidP="00281A6B">
            <w:pPr>
              <w:spacing w:line="240" w:lineRule="auto"/>
            </w:pPr>
            <w:r w:rsidRPr="00F701E0">
              <w:t>SARS-CoV-2 diagnosis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0CB0" w14:textId="77777777" w:rsidR="00281A6B" w:rsidRPr="00F701E0" w:rsidRDefault="00281A6B" w:rsidP="00281A6B">
            <w:pPr>
              <w:spacing w:line="240" w:lineRule="auto"/>
            </w:pPr>
            <w:r w:rsidRPr="00F701E0">
              <w:t>&gt;None</w:t>
            </w:r>
          </w:p>
          <w:p w14:paraId="6BCA769B" w14:textId="77777777" w:rsidR="00281A6B" w:rsidRPr="00F701E0" w:rsidRDefault="00281A6B" w:rsidP="00281A6B">
            <w:pPr>
              <w:spacing w:line="240" w:lineRule="auto"/>
            </w:pPr>
            <w:r w:rsidRPr="00F701E0">
              <w:t>&gt;Preoperative (at any time)</w:t>
            </w:r>
          </w:p>
          <w:p w14:paraId="5134FAC3" w14:textId="77777777" w:rsidR="00281A6B" w:rsidRPr="00F701E0" w:rsidRDefault="00281A6B" w:rsidP="00281A6B">
            <w:pPr>
              <w:spacing w:line="240" w:lineRule="auto"/>
            </w:pPr>
            <w:r w:rsidRPr="00F701E0">
              <w:t>&gt;Postoperative (within 30 days after surgery)</w:t>
            </w:r>
          </w:p>
        </w:tc>
      </w:tr>
      <w:tr w:rsidR="00281A6B" w14:paraId="0A368A4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0BE1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SARS-CoV-2 +</w:t>
            </w:r>
            <w:proofErr w:type="spellStart"/>
            <w:r w:rsidRPr="00F701E0">
              <w:rPr>
                <w:i/>
              </w:rPr>
              <w:t>ve</w:t>
            </w:r>
            <w:proofErr w:type="spellEnd"/>
          </w:p>
          <w:p w14:paraId="7E8A8197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</w:p>
          <w:p w14:paraId="229A694E" w14:textId="77777777" w:rsidR="00281A6B" w:rsidRPr="00F701E0" w:rsidRDefault="00281A6B" w:rsidP="00281A6B">
            <w:pPr>
              <w:spacing w:line="240" w:lineRule="auto"/>
            </w:pPr>
            <w:r w:rsidRPr="00F701E0">
              <w:t>How was the diagnosis made</w:t>
            </w:r>
          </w:p>
          <w:p w14:paraId="18C69B19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(tick all that apply)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C5AF" w14:textId="77777777" w:rsidR="00281A6B" w:rsidRPr="00F701E0" w:rsidRDefault="00281A6B" w:rsidP="00281A6B">
            <w:pPr>
              <w:spacing w:line="240" w:lineRule="auto"/>
            </w:pPr>
            <w:r w:rsidRPr="00F701E0">
              <w:t>&gt;Positive swab</w:t>
            </w:r>
          </w:p>
          <w:p w14:paraId="1B047583" w14:textId="77777777" w:rsidR="00281A6B" w:rsidRPr="00F701E0" w:rsidRDefault="00281A6B" w:rsidP="00281A6B">
            <w:pPr>
              <w:spacing w:line="240" w:lineRule="auto"/>
            </w:pPr>
            <w:r w:rsidRPr="00F701E0">
              <w:t>&gt;CT thorax</w:t>
            </w:r>
          </w:p>
          <w:p w14:paraId="151CD924" w14:textId="77777777" w:rsidR="00281A6B" w:rsidRPr="00F701E0" w:rsidRDefault="00281A6B" w:rsidP="00281A6B">
            <w:pPr>
              <w:spacing w:line="240" w:lineRule="auto"/>
            </w:pPr>
            <w:r w:rsidRPr="00F701E0">
              <w:t>&gt;IgG antibody positive</w:t>
            </w:r>
          </w:p>
          <w:p w14:paraId="0EC2F68C" w14:textId="77777777" w:rsidR="00281A6B" w:rsidRPr="00F701E0" w:rsidRDefault="00281A6B" w:rsidP="00281A6B">
            <w:pPr>
              <w:spacing w:line="240" w:lineRule="auto"/>
            </w:pPr>
            <w:r w:rsidRPr="00F701E0">
              <w:t>&gt;IgM antibody positive</w:t>
            </w:r>
          </w:p>
          <w:p w14:paraId="687922BD" w14:textId="77777777" w:rsidR="00281A6B" w:rsidRPr="00F701E0" w:rsidRDefault="00281A6B" w:rsidP="00281A6B">
            <w:pPr>
              <w:spacing w:line="240" w:lineRule="auto"/>
            </w:pPr>
            <w:r w:rsidRPr="00F701E0">
              <w:t>&gt;Clinical diagnosis</w:t>
            </w:r>
          </w:p>
        </w:tc>
      </w:tr>
      <w:tr w:rsidR="00281A6B" w14:paraId="23F18C7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67B4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preoperative infection</w:t>
            </w:r>
          </w:p>
          <w:p w14:paraId="7F3155E7" w14:textId="77777777" w:rsidR="00281A6B" w:rsidRPr="00F701E0" w:rsidRDefault="00281A6B" w:rsidP="00281A6B">
            <w:pPr>
              <w:spacing w:line="240" w:lineRule="auto"/>
            </w:pPr>
          </w:p>
          <w:p w14:paraId="22B9863E" w14:textId="77777777" w:rsidR="00281A6B" w:rsidRPr="00F701E0" w:rsidRDefault="00281A6B" w:rsidP="00281A6B">
            <w:pPr>
              <w:spacing w:line="240" w:lineRule="auto"/>
            </w:pPr>
            <w:r w:rsidRPr="00F701E0">
              <w:t>How long before surgery was the diagnosis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ADCC" w14:textId="77777777" w:rsidR="00281A6B" w:rsidRPr="00F701E0" w:rsidRDefault="00281A6B" w:rsidP="00281A6B">
            <w:pPr>
              <w:spacing w:line="240" w:lineRule="auto"/>
            </w:pPr>
            <w:r w:rsidRPr="00F701E0">
              <w:t>&gt;Day of surgery</w:t>
            </w:r>
          </w:p>
          <w:p w14:paraId="6B9B4A91" w14:textId="77777777" w:rsidR="00281A6B" w:rsidRPr="00F701E0" w:rsidRDefault="00281A6B" w:rsidP="00281A6B">
            <w:pPr>
              <w:spacing w:line="240" w:lineRule="auto"/>
            </w:pPr>
            <w:r w:rsidRPr="00F701E0">
              <w:t>&gt;1-7 days before surgery</w:t>
            </w:r>
          </w:p>
          <w:p w14:paraId="3F888640" w14:textId="77777777" w:rsidR="00281A6B" w:rsidRPr="00F701E0" w:rsidRDefault="00281A6B" w:rsidP="00281A6B">
            <w:pPr>
              <w:spacing w:line="240" w:lineRule="auto"/>
            </w:pPr>
            <w:r w:rsidRPr="00F701E0">
              <w:t>&gt;8-14 days before surgery</w:t>
            </w:r>
          </w:p>
          <w:p w14:paraId="73931C8A" w14:textId="77777777" w:rsidR="00281A6B" w:rsidRPr="00F701E0" w:rsidRDefault="00281A6B" w:rsidP="00281A6B">
            <w:pPr>
              <w:spacing w:line="240" w:lineRule="auto"/>
            </w:pPr>
            <w:r w:rsidRPr="00F701E0">
              <w:t>&gt;15-28 days before surgery</w:t>
            </w:r>
          </w:p>
          <w:p w14:paraId="6DBACB6C" w14:textId="77777777" w:rsidR="00281A6B" w:rsidRPr="00F701E0" w:rsidRDefault="00281A6B" w:rsidP="00281A6B">
            <w:pPr>
              <w:spacing w:line="240" w:lineRule="auto"/>
            </w:pPr>
            <w:r w:rsidRPr="00F701E0">
              <w:t>&gt;5-6 weeks before surgery</w:t>
            </w:r>
          </w:p>
          <w:p w14:paraId="321AE0A7" w14:textId="77777777" w:rsidR="00281A6B" w:rsidRPr="00F701E0" w:rsidRDefault="00281A6B" w:rsidP="00281A6B">
            <w:pPr>
              <w:spacing w:line="240" w:lineRule="auto"/>
            </w:pPr>
            <w:r w:rsidRPr="00F701E0">
              <w:t>&gt;7-8 weeks before surgery</w:t>
            </w:r>
          </w:p>
          <w:p w14:paraId="4C29283B" w14:textId="77777777" w:rsidR="00281A6B" w:rsidRPr="00F701E0" w:rsidRDefault="00281A6B" w:rsidP="00281A6B">
            <w:pPr>
              <w:spacing w:line="240" w:lineRule="auto"/>
            </w:pPr>
            <w:r w:rsidRPr="00F701E0">
              <w:t>&gt;3-4 months before surgery</w:t>
            </w:r>
          </w:p>
          <w:p w14:paraId="61F936CC" w14:textId="77777777" w:rsidR="00281A6B" w:rsidRPr="00F701E0" w:rsidRDefault="00281A6B" w:rsidP="00281A6B">
            <w:pPr>
              <w:spacing w:line="240" w:lineRule="auto"/>
            </w:pPr>
            <w:r w:rsidRPr="00F701E0">
              <w:t>&gt;5-6 months before surgery</w:t>
            </w:r>
          </w:p>
          <w:p w14:paraId="30B8285F" w14:textId="77777777" w:rsidR="00281A6B" w:rsidRPr="00F701E0" w:rsidRDefault="00281A6B" w:rsidP="00281A6B">
            <w:pPr>
              <w:spacing w:line="240" w:lineRule="auto"/>
            </w:pPr>
            <w:r w:rsidRPr="00F701E0">
              <w:t>&gt;6+ months before surgery</w:t>
            </w:r>
          </w:p>
        </w:tc>
      </w:tr>
      <w:tr w:rsidR="00281A6B" w14:paraId="2ED504C8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B348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lastRenderedPageBreak/>
              <w:t>If preoperative infection</w:t>
            </w:r>
          </w:p>
          <w:p w14:paraId="63DB77AB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</w:p>
          <w:p w14:paraId="758AC2E5" w14:textId="77777777" w:rsidR="00281A6B" w:rsidRPr="00F701E0" w:rsidRDefault="00281A6B" w:rsidP="00281A6B">
            <w:pPr>
              <w:spacing w:line="240" w:lineRule="auto"/>
            </w:pPr>
            <w:r w:rsidRPr="00F701E0">
              <w:t>Was the SARS-CoV-2 infection symptomatic*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BAFB" w14:textId="77777777" w:rsidR="00281A6B" w:rsidRPr="00F701E0" w:rsidRDefault="00281A6B" w:rsidP="00281A6B">
            <w:pPr>
              <w:spacing w:line="240" w:lineRule="auto"/>
            </w:pPr>
            <w:r w:rsidRPr="00F701E0">
              <w:t>&gt;Yes- but all symptoms had resolved before the day of surgery</w:t>
            </w:r>
          </w:p>
          <w:p w14:paraId="78092FAF" w14:textId="77777777" w:rsidR="00281A6B" w:rsidRPr="00F701E0" w:rsidRDefault="00281A6B" w:rsidP="00281A6B">
            <w:pPr>
              <w:spacing w:line="240" w:lineRule="auto"/>
            </w:pPr>
            <w:r w:rsidRPr="00F701E0">
              <w:t>&gt;Yes- and some symptoms were ongoing on the day of surgery</w:t>
            </w:r>
          </w:p>
          <w:p w14:paraId="13773A1F" w14:textId="77777777" w:rsidR="00281A6B" w:rsidRPr="00F701E0" w:rsidRDefault="00281A6B" w:rsidP="00281A6B">
            <w:pPr>
              <w:spacing w:line="240" w:lineRule="auto"/>
            </w:pPr>
            <w:r w:rsidRPr="00F701E0">
              <w:t>&gt;No-  the patient did not have symptoms</w:t>
            </w:r>
          </w:p>
          <w:p w14:paraId="5FFD8051" w14:textId="77777777" w:rsidR="00281A6B" w:rsidRPr="00F701E0" w:rsidRDefault="00281A6B" w:rsidP="00281A6B">
            <w:pPr>
              <w:spacing w:line="240" w:lineRule="auto"/>
            </w:pPr>
          </w:p>
          <w:p w14:paraId="1B308117" w14:textId="77777777" w:rsidR="00281A6B" w:rsidRPr="00F701E0" w:rsidRDefault="00281A6B" w:rsidP="00281A6B">
            <w:pPr>
              <w:spacing w:line="240" w:lineRule="auto"/>
            </w:pPr>
            <w:r w:rsidRPr="00F701E0">
              <w:t>*this includes both respiratory and non-respiratory symptoms</w:t>
            </w:r>
          </w:p>
        </w:tc>
      </w:tr>
      <w:tr w:rsidR="00281A6B" w:rsidRPr="000E2EA2" w14:paraId="05B1E311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33B0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symptomatic infection</w:t>
            </w:r>
          </w:p>
          <w:p w14:paraId="573CC845" w14:textId="77777777" w:rsidR="00281A6B" w:rsidRPr="00F701E0" w:rsidRDefault="00281A6B" w:rsidP="00281A6B">
            <w:pPr>
              <w:spacing w:line="240" w:lineRule="auto"/>
            </w:pPr>
            <w:r w:rsidRPr="00F701E0">
              <w:t>What symptoms did the patient have</w:t>
            </w:r>
          </w:p>
          <w:p w14:paraId="51DBD708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(tick all that apply)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312F" w14:textId="77777777" w:rsidR="00281A6B" w:rsidRPr="00F701E0" w:rsidRDefault="00281A6B" w:rsidP="00281A6B">
            <w:pPr>
              <w:spacing w:line="240" w:lineRule="auto"/>
            </w:pPr>
            <w:r w:rsidRPr="00F701E0">
              <w:t>&gt;Respiratory symptoms (e.g. cough, shortness of breath)</w:t>
            </w:r>
          </w:p>
          <w:p w14:paraId="02CCCBC4" w14:textId="77777777" w:rsidR="00281A6B" w:rsidRPr="00DA7166" w:rsidRDefault="00281A6B" w:rsidP="00281A6B">
            <w:pPr>
              <w:spacing w:line="240" w:lineRule="auto"/>
              <w:rPr>
                <w:lang w:val="fr-FR"/>
              </w:rPr>
            </w:pPr>
            <w:r w:rsidRPr="00DA7166">
              <w:rPr>
                <w:lang w:val="fr-FR"/>
              </w:rPr>
              <w:t>&gt;Non-</w:t>
            </w:r>
            <w:proofErr w:type="spellStart"/>
            <w:r w:rsidRPr="00DA7166">
              <w:rPr>
                <w:lang w:val="fr-FR"/>
              </w:rPr>
              <w:t>respiratory</w:t>
            </w:r>
            <w:proofErr w:type="spellEnd"/>
            <w:r w:rsidRPr="00DA7166">
              <w:rPr>
                <w:lang w:val="fr-FR"/>
              </w:rPr>
              <w:t xml:space="preserve"> </w:t>
            </w:r>
            <w:proofErr w:type="spellStart"/>
            <w:r w:rsidRPr="00DA7166">
              <w:rPr>
                <w:lang w:val="fr-FR"/>
              </w:rPr>
              <w:t>symptoms</w:t>
            </w:r>
            <w:proofErr w:type="spellEnd"/>
            <w:r w:rsidRPr="00DA7166">
              <w:rPr>
                <w:lang w:val="fr-FR"/>
              </w:rPr>
              <w:t xml:space="preserve"> (</w:t>
            </w:r>
            <w:proofErr w:type="spellStart"/>
            <w:r w:rsidRPr="00DA7166">
              <w:rPr>
                <w:lang w:val="fr-FR"/>
              </w:rPr>
              <w:t>e.g</w:t>
            </w:r>
            <w:proofErr w:type="spellEnd"/>
            <w:r w:rsidRPr="00DA7166">
              <w:rPr>
                <w:lang w:val="fr-FR"/>
              </w:rPr>
              <w:t xml:space="preserve">. </w:t>
            </w:r>
            <w:proofErr w:type="spellStart"/>
            <w:r w:rsidRPr="00DA7166">
              <w:rPr>
                <w:lang w:val="fr-FR"/>
              </w:rPr>
              <w:t>fever</w:t>
            </w:r>
            <w:proofErr w:type="spellEnd"/>
            <w:r w:rsidRPr="00DA7166">
              <w:rPr>
                <w:lang w:val="fr-FR"/>
              </w:rPr>
              <w:t xml:space="preserve">, </w:t>
            </w:r>
            <w:proofErr w:type="spellStart"/>
            <w:r w:rsidRPr="00DA7166">
              <w:rPr>
                <w:lang w:val="fr-FR"/>
              </w:rPr>
              <w:t>diarrhoea</w:t>
            </w:r>
            <w:proofErr w:type="spellEnd"/>
            <w:r w:rsidRPr="00DA7166">
              <w:rPr>
                <w:lang w:val="fr-FR"/>
              </w:rPr>
              <w:t>, fatigue)</w:t>
            </w:r>
          </w:p>
        </w:tc>
      </w:tr>
      <w:tr w:rsidR="00281A6B" w14:paraId="02168684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B3E2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symptomatic infection</w:t>
            </w:r>
          </w:p>
          <w:p w14:paraId="5CE1B21E" w14:textId="77777777" w:rsidR="00281A6B" w:rsidRPr="00F701E0" w:rsidRDefault="00281A6B" w:rsidP="00281A6B">
            <w:pPr>
              <w:spacing w:line="240" w:lineRule="auto"/>
            </w:pPr>
            <w:r w:rsidRPr="00F701E0">
              <w:t>Did the patient require hospital treatment for SARS-CoV-2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0F5D" w14:textId="77777777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</w:p>
          <w:p w14:paraId="61093880" w14:textId="77777777" w:rsidR="00281A6B" w:rsidRPr="00F701E0" w:rsidRDefault="00281A6B" w:rsidP="00281A6B">
            <w:pPr>
              <w:spacing w:line="240" w:lineRule="auto"/>
            </w:pPr>
            <w:r w:rsidRPr="00F701E0">
              <w:t>&gt;Yes- did not require non-invasive or mechanical ventilation</w:t>
            </w:r>
          </w:p>
          <w:p w14:paraId="39C97EE9" w14:textId="77777777" w:rsidR="00281A6B" w:rsidRPr="00F701E0" w:rsidRDefault="00281A6B" w:rsidP="00281A6B">
            <w:pPr>
              <w:spacing w:line="240" w:lineRule="auto"/>
            </w:pPr>
            <w:r w:rsidRPr="00F701E0">
              <w:t>&gt;Yes- required non-invasive or mechanical ventilation</w:t>
            </w:r>
          </w:p>
        </w:tc>
      </w:tr>
      <w:tr w:rsidR="00281A6B" w14:paraId="377A5C3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2F93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postoperative infection</w:t>
            </w:r>
          </w:p>
          <w:p w14:paraId="07B4E809" w14:textId="77777777" w:rsidR="00281A6B" w:rsidRPr="00F701E0" w:rsidRDefault="00281A6B" w:rsidP="00281A6B">
            <w:pPr>
              <w:spacing w:line="240" w:lineRule="auto"/>
            </w:pPr>
            <w:r w:rsidRPr="00F701E0">
              <w:t>Was dexamethasone administered in the 10 days following infection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4C47" w14:textId="77777777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</w:p>
          <w:p w14:paraId="381923AC" w14:textId="77777777" w:rsidR="00281A6B" w:rsidRPr="00F701E0" w:rsidRDefault="00281A6B" w:rsidP="00281A6B">
            <w:pPr>
              <w:spacing w:line="240" w:lineRule="auto"/>
            </w:pPr>
            <w:r w:rsidRPr="00F701E0">
              <w:t>&gt;Yes &gt;&gt; enter dose, duration</w:t>
            </w:r>
          </w:p>
        </w:tc>
      </w:tr>
      <w:tr w:rsidR="00281A6B" w14:paraId="7D2946EE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B46A" w14:textId="77777777" w:rsidR="00281A6B" w:rsidRPr="00F701E0" w:rsidRDefault="00281A6B" w:rsidP="00281A6B">
            <w:pPr>
              <w:spacing w:line="240" w:lineRule="auto"/>
              <w:rPr>
                <w:b/>
              </w:rPr>
            </w:pPr>
            <w:r w:rsidRPr="00F701E0">
              <w:rPr>
                <w:b/>
              </w:rPr>
              <w:t>Intraoperative</w:t>
            </w:r>
          </w:p>
        </w:tc>
      </w:tr>
      <w:tr w:rsidR="00281A6B" w14:paraId="34FBD3B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258D" w14:textId="77777777" w:rsidR="00281A6B" w:rsidRPr="00F701E0" w:rsidRDefault="00281A6B" w:rsidP="00281A6B">
            <w:pPr>
              <w:spacing w:line="240" w:lineRule="auto"/>
            </w:pPr>
            <w:r w:rsidRPr="00F701E0">
              <w:t>Urgency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6D43" w14:textId="77777777" w:rsidR="00281A6B" w:rsidRPr="00F701E0" w:rsidRDefault="00281A6B" w:rsidP="00281A6B">
            <w:pPr>
              <w:spacing w:line="240" w:lineRule="auto"/>
            </w:pPr>
            <w:r w:rsidRPr="00F701E0">
              <w:t>&gt;Elective</w:t>
            </w:r>
          </w:p>
          <w:p w14:paraId="3DB0716A" w14:textId="77777777" w:rsidR="00281A6B" w:rsidRPr="00F701E0" w:rsidRDefault="00281A6B" w:rsidP="00281A6B">
            <w:pPr>
              <w:spacing w:line="240" w:lineRule="auto"/>
            </w:pPr>
            <w:r w:rsidRPr="00F701E0">
              <w:t>&gt;Emergency</w:t>
            </w:r>
          </w:p>
        </w:tc>
      </w:tr>
      <w:tr w:rsidR="00281A6B" w14:paraId="723A9847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DB28" w14:textId="77777777" w:rsidR="00281A6B" w:rsidRPr="00F701E0" w:rsidRDefault="00281A6B" w:rsidP="00281A6B">
            <w:pPr>
              <w:spacing w:line="240" w:lineRule="auto"/>
            </w:pPr>
            <w:r w:rsidRPr="00F701E0">
              <w:t>Day-case surgery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6DAA" w14:textId="4C470F20" w:rsidR="00281A6B" w:rsidRPr="00F701E0" w:rsidRDefault="00281A6B" w:rsidP="00281A6B">
            <w:pPr>
              <w:spacing w:line="240" w:lineRule="auto"/>
            </w:pPr>
            <w:r w:rsidRPr="00F701E0">
              <w:t>&gt;Performed as day-case</w:t>
            </w:r>
            <w:r w:rsidR="00F701E0">
              <w:t xml:space="preserve"> (no overnight admission)</w:t>
            </w:r>
          </w:p>
          <w:p w14:paraId="7BE3EE51" w14:textId="77777777" w:rsidR="00281A6B" w:rsidRPr="00F701E0" w:rsidRDefault="00281A6B" w:rsidP="00281A6B">
            <w:pPr>
              <w:spacing w:line="240" w:lineRule="auto"/>
            </w:pPr>
            <w:r w:rsidRPr="00F701E0">
              <w:t>&gt;Performed with overnight admission</w:t>
            </w:r>
          </w:p>
        </w:tc>
      </w:tr>
      <w:tr w:rsidR="00281A6B" w14:paraId="37F6A9D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C990" w14:textId="77777777" w:rsidR="00281A6B" w:rsidRPr="00F701E0" w:rsidRDefault="00281A6B" w:rsidP="00281A6B">
            <w:pPr>
              <w:spacing w:line="240" w:lineRule="auto"/>
            </w:pPr>
            <w:r w:rsidRPr="00F701E0">
              <w:t>Procedure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7732" w14:textId="77777777" w:rsidR="00281A6B" w:rsidRPr="00F701E0" w:rsidRDefault="00281A6B" w:rsidP="00281A6B">
            <w:pPr>
              <w:spacing w:line="240" w:lineRule="auto"/>
            </w:pPr>
            <w:r w:rsidRPr="00F701E0">
              <w:t>Dropdown menu of procedures</w:t>
            </w:r>
          </w:p>
        </w:tc>
      </w:tr>
      <w:tr w:rsidR="00281A6B" w14:paraId="6C76512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1798" w14:textId="77777777" w:rsidR="00281A6B" w:rsidRPr="00F701E0" w:rsidRDefault="00281A6B" w:rsidP="00281A6B">
            <w:pPr>
              <w:spacing w:line="240" w:lineRule="auto"/>
            </w:pPr>
            <w:proofErr w:type="spellStart"/>
            <w:r w:rsidRPr="00F701E0">
              <w:t>Anaesthesia</w:t>
            </w:r>
            <w:proofErr w:type="spellEnd"/>
          </w:p>
          <w:p w14:paraId="6598DE4F" w14:textId="77777777" w:rsidR="00281A6B" w:rsidRPr="00F701E0" w:rsidRDefault="00281A6B" w:rsidP="00281A6B">
            <w:pPr>
              <w:spacing w:line="240" w:lineRule="auto"/>
            </w:pPr>
          </w:p>
          <w:p w14:paraId="34957077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Tick all that apply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510E" w14:textId="77777777" w:rsidR="00281A6B" w:rsidRPr="00F701E0" w:rsidRDefault="00281A6B" w:rsidP="00281A6B">
            <w:pPr>
              <w:spacing w:line="240" w:lineRule="auto"/>
            </w:pPr>
            <w:r w:rsidRPr="00F701E0">
              <w:t>&gt;Local</w:t>
            </w:r>
          </w:p>
          <w:p w14:paraId="2E1A7F65" w14:textId="77777777" w:rsidR="00281A6B" w:rsidRPr="00F701E0" w:rsidRDefault="00281A6B" w:rsidP="00281A6B">
            <w:pPr>
              <w:spacing w:line="240" w:lineRule="auto"/>
            </w:pPr>
            <w:r w:rsidRPr="00F701E0">
              <w:t>&gt;Nerve block</w:t>
            </w:r>
          </w:p>
          <w:p w14:paraId="49962274" w14:textId="77777777" w:rsidR="00281A6B" w:rsidRPr="00F701E0" w:rsidRDefault="00281A6B" w:rsidP="00281A6B">
            <w:pPr>
              <w:spacing w:line="240" w:lineRule="auto"/>
            </w:pPr>
            <w:r w:rsidRPr="00F701E0">
              <w:t>&gt;Spinal</w:t>
            </w:r>
          </w:p>
          <w:p w14:paraId="1FB49109" w14:textId="77777777" w:rsidR="00281A6B" w:rsidRPr="00F701E0" w:rsidRDefault="00281A6B" w:rsidP="00281A6B">
            <w:pPr>
              <w:spacing w:line="240" w:lineRule="auto"/>
            </w:pPr>
            <w:r w:rsidRPr="00F701E0">
              <w:t>&gt;Epidural</w:t>
            </w:r>
          </w:p>
          <w:p w14:paraId="6D2CD863" w14:textId="77777777" w:rsidR="00281A6B" w:rsidRPr="00F701E0" w:rsidRDefault="00281A6B" w:rsidP="00281A6B">
            <w:pPr>
              <w:spacing w:line="240" w:lineRule="auto"/>
            </w:pPr>
            <w:r w:rsidRPr="00F701E0">
              <w:t>&gt;General</w:t>
            </w:r>
          </w:p>
        </w:tc>
      </w:tr>
      <w:tr w:rsidR="00281A6B" w14:paraId="3831E3E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9433" w14:textId="77777777" w:rsidR="00281A6B" w:rsidRPr="00F701E0" w:rsidRDefault="00281A6B" w:rsidP="00281A6B">
            <w:pPr>
              <w:spacing w:line="240" w:lineRule="auto"/>
            </w:pPr>
            <w:r w:rsidRPr="00F701E0">
              <w:t>Indication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1735" w14:textId="77777777" w:rsidR="00281A6B" w:rsidRPr="00F701E0" w:rsidRDefault="00281A6B" w:rsidP="00281A6B">
            <w:pPr>
              <w:spacing w:line="240" w:lineRule="auto"/>
            </w:pPr>
            <w:r w:rsidRPr="00F701E0">
              <w:t>&gt;Benign</w:t>
            </w:r>
          </w:p>
          <w:p w14:paraId="45352C50" w14:textId="77777777" w:rsidR="00281A6B" w:rsidRPr="00F701E0" w:rsidRDefault="00281A6B" w:rsidP="00281A6B">
            <w:pPr>
              <w:spacing w:line="240" w:lineRule="auto"/>
            </w:pPr>
            <w:r w:rsidRPr="00F701E0">
              <w:t>&gt;Malignancy &gt;&gt; curative or palliative procedure</w:t>
            </w:r>
          </w:p>
          <w:p w14:paraId="23F1CDA9" w14:textId="77777777" w:rsidR="00281A6B" w:rsidRPr="00F701E0" w:rsidRDefault="00281A6B" w:rsidP="00281A6B">
            <w:pPr>
              <w:spacing w:line="240" w:lineRule="auto"/>
            </w:pPr>
            <w:r w:rsidRPr="00F701E0">
              <w:t>&gt;Trauma</w:t>
            </w:r>
          </w:p>
          <w:p w14:paraId="0E6B82A5" w14:textId="77777777" w:rsidR="00281A6B" w:rsidRPr="00F701E0" w:rsidRDefault="00281A6B" w:rsidP="00281A6B">
            <w:pPr>
              <w:spacing w:line="240" w:lineRule="auto"/>
            </w:pPr>
            <w:r w:rsidRPr="00F701E0">
              <w:t>&gt;Obstetric</w:t>
            </w:r>
          </w:p>
          <w:p w14:paraId="4D7FBAE6" w14:textId="77777777" w:rsidR="00281A6B" w:rsidRPr="00F701E0" w:rsidRDefault="00281A6B" w:rsidP="00281A6B">
            <w:pPr>
              <w:spacing w:line="240" w:lineRule="auto"/>
            </w:pPr>
            <w:r w:rsidRPr="00F701E0">
              <w:t>&gt;Complication of COVID-19 &gt;&gt; free text field to describe</w:t>
            </w:r>
          </w:p>
        </w:tc>
      </w:tr>
      <w:tr w:rsidR="00281A6B" w14:paraId="08669D77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8A75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If abdominal surgery</w:t>
            </w:r>
          </w:p>
          <w:p w14:paraId="6F298D68" w14:textId="77777777" w:rsidR="00281A6B" w:rsidRPr="00F701E0" w:rsidRDefault="00281A6B" w:rsidP="00281A6B">
            <w:pPr>
              <w:spacing w:line="240" w:lineRule="auto"/>
            </w:pPr>
          </w:p>
          <w:p w14:paraId="2822C5FE" w14:textId="77777777" w:rsidR="00281A6B" w:rsidRPr="00F701E0" w:rsidRDefault="00281A6B" w:rsidP="00281A6B">
            <w:pPr>
              <w:spacing w:line="240" w:lineRule="auto"/>
            </w:pPr>
            <w:r w:rsidRPr="00F701E0">
              <w:t>Operative approach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7AD0" w14:textId="77777777" w:rsidR="00281A6B" w:rsidRPr="00F701E0" w:rsidRDefault="00281A6B" w:rsidP="00281A6B">
            <w:pPr>
              <w:spacing w:line="240" w:lineRule="auto"/>
            </w:pPr>
            <w:r w:rsidRPr="00F701E0">
              <w:t>&gt;Planned and performed as open</w:t>
            </w:r>
          </w:p>
          <w:p w14:paraId="34FE59BA" w14:textId="77777777" w:rsidR="00281A6B" w:rsidRPr="00F701E0" w:rsidRDefault="00281A6B" w:rsidP="00281A6B">
            <w:pPr>
              <w:spacing w:line="240" w:lineRule="auto"/>
            </w:pPr>
            <w:r w:rsidRPr="00F701E0">
              <w:t>&gt;Planned and performed as laparoscopic (includes laparoscopic assisted cases)</w:t>
            </w:r>
          </w:p>
          <w:p w14:paraId="1CC4F815" w14:textId="77777777" w:rsidR="00281A6B" w:rsidRPr="00F701E0" w:rsidRDefault="00281A6B" w:rsidP="00281A6B">
            <w:pPr>
              <w:spacing w:line="240" w:lineRule="auto"/>
            </w:pPr>
            <w:r w:rsidRPr="00F701E0">
              <w:t>&gt;Planned and performed as robotic</w:t>
            </w:r>
          </w:p>
          <w:p w14:paraId="4B6E0A5B" w14:textId="77777777" w:rsidR="00281A6B" w:rsidRPr="00F701E0" w:rsidRDefault="00281A6B" w:rsidP="00281A6B">
            <w:pPr>
              <w:spacing w:line="240" w:lineRule="auto"/>
            </w:pPr>
            <w:r w:rsidRPr="00F701E0">
              <w:t>&gt;Laparoscopic converted to open</w:t>
            </w:r>
          </w:p>
          <w:p w14:paraId="57901EE6" w14:textId="77777777" w:rsidR="00281A6B" w:rsidRPr="00F701E0" w:rsidRDefault="00281A6B" w:rsidP="00281A6B">
            <w:pPr>
              <w:spacing w:line="240" w:lineRule="auto"/>
            </w:pPr>
            <w:r w:rsidRPr="00F701E0">
              <w:t>&gt;Robotic converted to open</w:t>
            </w:r>
          </w:p>
          <w:p w14:paraId="4EFE2F3A" w14:textId="77777777" w:rsidR="00281A6B" w:rsidRPr="00F701E0" w:rsidRDefault="00281A6B" w:rsidP="00281A6B">
            <w:pPr>
              <w:spacing w:line="240" w:lineRule="auto"/>
            </w:pPr>
            <w:r w:rsidRPr="00F701E0">
              <w:t>&gt;Hybrid (e.g. laparoscopic abdomen, open chest)</w:t>
            </w:r>
          </w:p>
        </w:tc>
      </w:tr>
      <w:tr w:rsidR="00281A6B" w14:paraId="0864826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8617" w14:textId="77777777" w:rsidR="00281A6B" w:rsidRPr="00F701E0" w:rsidRDefault="00281A6B" w:rsidP="00281A6B">
            <w:pPr>
              <w:spacing w:line="240" w:lineRule="auto"/>
            </w:pPr>
            <w:r w:rsidRPr="00F701E0">
              <w:lastRenderedPageBreak/>
              <w:t>How was the majority of the cost of surgery supported?</w:t>
            </w:r>
          </w:p>
          <w:p w14:paraId="792C1278" w14:textId="77777777" w:rsidR="00281A6B" w:rsidRPr="00F701E0" w:rsidRDefault="00281A6B" w:rsidP="00281A6B">
            <w:pPr>
              <w:spacing w:line="240" w:lineRule="auto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77F0" w14:textId="77777777" w:rsidR="00281A6B" w:rsidRPr="00F701E0" w:rsidRDefault="00281A6B" w:rsidP="00281A6B">
            <w:pPr>
              <w:spacing w:line="240" w:lineRule="auto"/>
            </w:pPr>
            <w:r w:rsidRPr="00F701E0">
              <w:t>&gt; Public insurance (funded by government)</w:t>
            </w:r>
          </w:p>
          <w:p w14:paraId="277EECDC" w14:textId="77777777" w:rsidR="00281A6B" w:rsidRPr="00F701E0" w:rsidRDefault="00281A6B" w:rsidP="00281A6B">
            <w:pPr>
              <w:spacing w:line="240" w:lineRule="auto"/>
            </w:pPr>
            <w:r w:rsidRPr="00F701E0">
              <w:t>&gt; Private insurance (insurance paid for by the patient)</w:t>
            </w:r>
          </w:p>
          <w:p w14:paraId="4B517004" w14:textId="77777777" w:rsidR="00281A6B" w:rsidRPr="00F701E0" w:rsidRDefault="00281A6B" w:rsidP="00281A6B">
            <w:pPr>
              <w:spacing w:line="240" w:lineRule="auto"/>
            </w:pPr>
            <w:r w:rsidRPr="00F701E0">
              <w:t>&gt; Corporate insurance (funded by patient's employer)</w:t>
            </w:r>
          </w:p>
          <w:p w14:paraId="0E4316DB" w14:textId="77777777" w:rsidR="00281A6B" w:rsidRPr="00F701E0" w:rsidRDefault="00281A6B" w:rsidP="00281A6B">
            <w:pPr>
              <w:spacing w:line="240" w:lineRule="auto"/>
            </w:pPr>
            <w:r w:rsidRPr="00F701E0">
              <w:t>&gt; External funds or grants awarded by charities/NGOs</w:t>
            </w:r>
          </w:p>
          <w:p w14:paraId="3ED09B63" w14:textId="77777777" w:rsidR="00281A6B" w:rsidRPr="00F701E0" w:rsidRDefault="00281A6B" w:rsidP="00281A6B">
            <w:pPr>
              <w:spacing w:line="240" w:lineRule="auto"/>
            </w:pPr>
            <w:r w:rsidRPr="00F701E0">
              <w:t>&gt; Out of pocket payments (patient paid the hospital directly)</w:t>
            </w:r>
          </w:p>
          <w:p w14:paraId="63E5F7E9" w14:textId="77777777" w:rsidR="00281A6B" w:rsidRPr="00F701E0" w:rsidRDefault="00281A6B" w:rsidP="00281A6B">
            <w:pPr>
              <w:spacing w:line="240" w:lineRule="auto"/>
            </w:pPr>
            <w:r w:rsidRPr="00F701E0">
              <w:t>&gt; Other (free text)</w:t>
            </w:r>
          </w:p>
        </w:tc>
      </w:tr>
      <w:tr w:rsidR="00281A6B" w14:paraId="751952F7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A4AE" w14:textId="77777777" w:rsidR="00281A6B" w:rsidRPr="00F701E0" w:rsidRDefault="00281A6B" w:rsidP="00281A6B">
            <w:pPr>
              <w:spacing w:line="240" w:lineRule="auto"/>
              <w:rPr>
                <w:b/>
              </w:rPr>
            </w:pPr>
            <w:r w:rsidRPr="00F701E0">
              <w:rPr>
                <w:b/>
              </w:rPr>
              <w:t>Outcomes</w:t>
            </w:r>
          </w:p>
        </w:tc>
      </w:tr>
      <w:tr w:rsidR="00281A6B" w14:paraId="1A358EC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D0EE" w14:textId="77777777" w:rsidR="00281A6B" w:rsidRPr="00F701E0" w:rsidRDefault="00281A6B" w:rsidP="00281A6B">
            <w:pPr>
              <w:spacing w:line="240" w:lineRule="auto"/>
            </w:pPr>
            <w:r w:rsidRPr="00F701E0">
              <w:t>Mortality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1666" w14:textId="77777777" w:rsidR="00281A6B" w:rsidRPr="00F701E0" w:rsidRDefault="00281A6B" w:rsidP="00281A6B">
            <w:pPr>
              <w:spacing w:line="240" w:lineRule="auto"/>
            </w:pPr>
            <w:r w:rsidRPr="00F701E0">
              <w:t>&gt;Alive at 30 days</w:t>
            </w:r>
          </w:p>
          <w:p w14:paraId="19E41C07" w14:textId="77777777" w:rsidR="00281A6B" w:rsidRPr="00F701E0" w:rsidRDefault="00281A6B" w:rsidP="00281A6B">
            <w:pPr>
              <w:spacing w:line="240" w:lineRule="auto"/>
            </w:pPr>
            <w:r w:rsidRPr="00F701E0">
              <w:t>&gt;Died in-hospital, within 30 days of surgery</w:t>
            </w:r>
          </w:p>
          <w:p w14:paraId="5F13EB45" w14:textId="77777777" w:rsidR="00281A6B" w:rsidRPr="00F701E0" w:rsidRDefault="00281A6B" w:rsidP="00281A6B">
            <w:pPr>
              <w:spacing w:line="240" w:lineRule="auto"/>
            </w:pPr>
            <w:r w:rsidRPr="00F701E0">
              <w:t>&gt;Died after discharge, within 30 days of surgery</w:t>
            </w:r>
          </w:p>
        </w:tc>
      </w:tr>
      <w:tr w:rsidR="00281A6B" w14:paraId="4D624E1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6AE5" w14:textId="77777777" w:rsidR="00281A6B" w:rsidRPr="00F701E0" w:rsidRDefault="00281A6B" w:rsidP="00281A6B">
            <w:pPr>
              <w:spacing w:line="240" w:lineRule="auto"/>
            </w:pPr>
            <w:r w:rsidRPr="00F701E0">
              <w:t xml:space="preserve">Complications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9DAB" w14:textId="77777777" w:rsidR="00281A6B" w:rsidRPr="00F701E0" w:rsidRDefault="00281A6B" w:rsidP="00281A6B">
            <w:pPr>
              <w:spacing w:line="240" w:lineRule="auto"/>
            </w:pPr>
            <w:r w:rsidRPr="00F701E0">
              <w:t>&gt;None</w:t>
            </w:r>
          </w:p>
          <w:p w14:paraId="7C659816" w14:textId="77777777" w:rsidR="00281A6B" w:rsidRPr="00F701E0" w:rsidRDefault="00281A6B" w:rsidP="00281A6B">
            <w:pPr>
              <w:spacing w:line="240" w:lineRule="auto"/>
            </w:pPr>
            <w:r w:rsidRPr="00F701E0">
              <w:t>&gt;Pneumonia</w:t>
            </w:r>
          </w:p>
          <w:p w14:paraId="60888491" w14:textId="77777777" w:rsidR="00281A6B" w:rsidRPr="00F701E0" w:rsidRDefault="00281A6B" w:rsidP="00281A6B">
            <w:pPr>
              <w:spacing w:line="240" w:lineRule="auto"/>
            </w:pPr>
            <w:r w:rsidRPr="00F701E0">
              <w:t>&gt;Acute respiratory distress syndrome</w:t>
            </w:r>
          </w:p>
          <w:p w14:paraId="7052A330" w14:textId="77777777" w:rsidR="00281A6B" w:rsidRPr="00F701E0" w:rsidRDefault="00281A6B" w:rsidP="00281A6B">
            <w:pPr>
              <w:spacing w:line="240" w:lineRule="auto"/>
            </w:pPr>
            <w:r w:rsidRPr="00F701E0">
              <w:t>&gt;Unexpected ventilation</w:t>
            </w:r>
          </w:p>
          <w:p w14:paraId="2D4B5396" w14:textId="77777777" w:rsidR="00281A6B" w:rsidRPr="00F701E0" w:rsidRDefault="00281A6B" w:rsidP="00281A6B">
            <w:pPr>
              <w:spacing w:line="240" w:lineRule="auto"/>
            </w:pPr>
            <w:r w:rsidRPr="00F701E0">
              <w:t>&gt;Pulmonary embolism</w:t>
            </w:r>
          </w:p>
          <w:p w14:paraId="3DD271BE" w14:textId="77777777" w:rsidR="00281A6B" w:rsidRPr="00F701E0" w:rsidRDefault="00281A6B" w:rsidP="00281A6B">
            <w:pPr>
              <w:spacing w:line="240" w:lineRule="auto"/>
            </w:pPr>
            <w:r w:rsidRPr="00F701E0">
              <w:t>&gt;Deep vein thrombosis</w:t>
            </w:r>
          </w:p>
        </w:tc>
      </w:tr>
      <w:tr w:rsidR="00281A6B" w14:paraId="67E0770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319B" w14:textId="77777777" w:rsidR="00281A6B" w:rsidRPr="00F701E0" w:rsidRDefault="00281A6B" w:rsidP="00281A6B">
            <w:pPr>
              <w:spacing w:line="240" w:lineRule="auto"/>
            </w:pPr>
            <w:proofErr w:type="spellStart"/>
            <w:r w:rsidRPr="00F701E0">
              <w:t>Clavien-Dindo</w:t>
            </w:r>
            <w:proofErr w:type="spellEnd"/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F24E" w14:textId="77777777" w:rsidR="00281A6B" w:rsidRPr="00F701E0" w:rsidRDefault="00281A6B" w:rsidP="00281A6B">
            <w:pPr>
              <w:spacing w:line="240" w:lineRule="auto"/>
            </w:pPr>
            <w:r w:rsidRPr="00F701E0">
              <w:t>&gt;Grade I</w:t>
            </w:r>
          </w:p>
          <w:p w14:paraId="057E82DD" w14:textId="77777777" w:rsidR="00281A6B" w:rsidRPr="00F701E0" w:rsidRDefault="00281A6B" w:rsidP="00281A6B">
            <w:pPr>
              <w:spacing w:line="240" w:lineRule="auto"/>
            </w:pPr>
            <w:r w:rsidRPr="00F701E0">
              <w:t>&gt;Grade II</w:t>
            </w:r>
          </w:p>
          <w:p w14:paraId="616F1ABF" w14:textId="086EB207" w:rsidR="00281A6B" w:rsidRPr="00F701E0" w:rsidRDefault="00281A6B" w:rsidP="00281A6B">
            <w:pPr>
              <w:spacing w:line="240" w:lineRule="auto"/>
            </w:pPr>
            <w:r w:rsidRPr="00F701E0">
              <w:t>&gt;Grade III</w:t>
            </w:r>
            <w:r w:rsidR="00F37195" w:rsidRPr="00F701E0">
              <w:t>a/b</w:t>
            </w:r>
          </w:p>
          <w:p w14:paraId="7E61EFA5" w14:textId="2C9DDDCF" w:rsidR="00281A6B" w:rsidRPr="00F701E0" w:rsidRDefault="00281A6B" w:rsidP="00281A6B">
            <w:pPr>
              <w:spacing w:line="240" w:lineRule="auto"/>
            </w:pPr>
            <w:r w:rsidRPr="00F701E0">
              <w:t xml:space="preserve">&gt;Grade </w:t>
            </w:r>
            <w:proofErr w:type="spellStart"/>
            <w:r w:rsidRPr="00F701E0">
              <w:t>I</w:t>
            </w:r>
            <w:r w:rsidR="00F37195" w:rsidRPr="00F701E0">
              <w:t>Va</w:t>
            </w:r>
            <w:proofErr w:type="spellEnd"/>
            <w:r w:rsidR="00F37195" w:rsidRPr="00F701E0">
              <w:t>/b</w:t>
            </w:r>
          </w:p>
          <w:p w14:paraId="0E337A1E" w14:textId="77777777" w:rsidR="00281A6B" w:rsidRPr="00F701E0" w:rsidRDefault="00281A6B" w:rsidP="00281A6B">
            <w:pPr>
              <w:spacing w:line="240" w:lineRule="auto"/>
            </w:pPr>
            <w:r w:rsidRPr="00F701E0">
              <w:t>&gt;Grade V</w:t>
            </w:r>
          </w:p>
        </w:tc>
      </w:tr>
    </w:tbl>
    <w:p w14:paraId="29437F92" w14:textId="77777777" w:rsidR="00C92B35" w:rsidRDefault="00C92B35"/>
    <w:sectPr w:rsidR="00C92B3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A5E0A" w14:textId="77777777" w:rsidR="009E7E05" w:rsidRDefault="009E7E05">
      <w:pPr>
        <w:spacing w:line="240" w:lineRule="auto"/>
      </w:pPr>
      <w:r>
        <w:separator/>
      </w:r>
    </w:p>
  </w:endnote>
  <w:endnote w:type="continuationSeparator" w:id="0">
    <w:p w14:paraId="11BA0F47" w14:textId="77777777" w:rsidR="009E7E05" w:rsidRDefault="009E7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5308" w14:textId="77777777" w:rsidR="009E7E05" w:rsidRDefault="009E7E05">
      <w:pPr>
        <w:spacing w:line="240" w:lineRule="auto"/>
      </w:pPr>
      <w:r>
        <w:separator/>
      </w:r>
    </w:p>
  </w:footnote>
  <w:footnote w:type="continuationSeparator" w:id="0">
    <w:p w14:paraId="1E093326" w14:textId="77777777" w:rsidR="009E7E05" w:rsidRDefault="009E7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F8D35" w14:textId="227B57E0" w:rsidR="00C92B35" w:rsidRPr="004B5136" w:rsidRDefault="004E7ED0" w:rsidP="004B5136">
    <w:pPr>
      <w:pStyle w:val="En-tte"/>
    </w:pPr>
    <w:proofErr w:type="spellStart"/>
    <w:r>
      <w:t>Global</w:t>
    </w:r>
    <w:r w:rsidR="004B5136">
      <w:t>Surg</w:t>
    </w:r>
    <w:r>
      <w:t>-CovidSurg</w:t>
    </w:r>
    <w:proofErr w:type="spellEnd"/>
    <w:r>
      <w:t xml:space="preserve"> </w:t>
    </w:r>
    <w:r w:rsidR="004B5136">
      <w:t xml:space="preserve">Week protocol </w:t>
    </w:r>
    <w:proofErr w:type="spellStart"/>
    <w:r w:rsidR="00C145C8">
      <w:t>french</w:t>
    </w:r>
    <w:proofErr w:type="spellEnd"/>
    <w:r w:rsidR="00C145C8">
      <w:t xml:space="preserve"> </w:t>
    </w:r>
    <w:r w:rsidR="004B5136">
      <w:t xml:space="preserve">version </w:t>
    </w:r>
    <w:r w:rsidR="00C145C8">
      <w:t>5</w:t>
    </w:r>
    <w:r w:rsidR="000A5E7F">
      <w:t>.0</w:t>
    </w:r>
    <w:r w:rsidR="00C145C8">
      <w:t xml:space="preserve"> (29</w:t>
    </w:r>
    <w:r w:rsidR="004B5136">
      <w:t xml:space="preserve"> July 2020)</w:t>
    </w:r>
    <w:r w:rsidR="004B51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604C"/>
    <w:multiLevelType w:val="multilevel"/>
    <w:tmpl w:val="08286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A5A15"/>
    <w:multiLevelType w:val="multilevel"/>
    <w:tmpl w:val="58DA0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94F4E"/>
    <w:multiLevelType w:val="multilevel"/>
    <w:tmpl w:val="5B2E8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B1743"/>
    <w:multiLevelType w:val="multilevel"/>
    <w:tmpl w:val="555C0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3E111E"/>
    <w:multiLevelType w:val="multilevel"/>
    <w:tmpl w:val="DD5EE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DE46BC"/>
    <w:multiLevelType w:val="multilevel"/>
    <w:tmpl w:val="A112C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3C788D"/>
    <w:multiLevelType w:val="multilevel"/>
    <w:tmpl w:val="13305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02852"/>
    <w:multiLevelType w:val="multilevel"/>
    <w:tmpl w:val="0908F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ED0AD2"/>
    <w:multiLevelType w:val="multilevel"/>
    <w:tmpl w:val="9AF8A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771985"/>
    <w:multiLevelType w:val="multilevel"/>
    <w:tmpl w:val="6E202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5"/>
    <w:rsid w:val="00017C19"/>
    <w:rsid w:val="00064335"/>
    <w:rsid w:val="000A5E7F"/>
    <w:rsid w:val="000E2EA2"/>
    <w:rsid w:val="000E659D"/>
    <w:rsid w:val="001E314E"/>
    <w:rsid w:val="001E7A5C"/>
    <w:rsid w:val="00201DE3"/>
    <w:rsid w:val="00206A2F"/>
    <w:rsid w:val="00281A6B"/>
    <w:rsid w:val="002E35F4"/>
    <w:rsid w:val="00387977"/>
    <w:rsid w:val="003A6FA5"/>
    <w:rsid w:val="00422B8A"/>
    <w:rsid w:val="00430A23"/>
    <w:rsid w:val="004333AC"/>
    <w:rsid w:val="004554F5"/>
    <w:rsid w:val="00457DC1"/>
    <w:rsid w:val="004B497A"/>
    <w:rsid w:val="004B5136"/>
    <w:rsid w:val="004E7ED0"/>
    <w:rsid w:val="00593A80"/>
    <w:rsid w:val="005F39CE"/>
    <w:rsid w:val="0063041C"/>
    <w:rsid w:val="006759C6"/>
    <w:rsid w:val="006A0D95"/>
    <w:rsid w:val="006B43EB"/>
    <w:rsid w:val="006C382B"/>
    <w:rsid w:val="00716102"/>
    <w:rsid w:val="007627D1"/>
    <w:rsid w:val="00861DE4"/>
    <w:rsid w:val="008B5343"/>
    <w:rsid w:val="008F76E6"/>
    <w:rsid w:val="00901CFC"/>
    <w:rsid w:val="009132ED"/>
    <w:rsid w:val="009844DF"/>
    <w:rsid w:val="009E070D"/>
    <w:rsid w:val="009E7E05"/>
    <w:rsid w:val="00A54D2A"/>
    <w:rsid w:val="00A6149C"/>
    <w:rsid w:val="00AE78E1"/>
    <w:rsid w:val="00B9172E"/>
    <w:rsid w:val="00B9507E"/>
    <w:rsid w:val="00BE5C37"/>
    <w:rsid w:val="00C01604"/>
    <w:rsid w:val="00C145C8"/>
    <w:rsid w:val="00C148AA"/>
    <w:rsid w:val="00C24AFA"/>
    <w:rsid w:val="00C92B35"/>
    <w:rsid w:val="00CE7C62"/>
    <w:rsid w:val="00D03C27"/>
    <w:rsid w:val="00D346E3"/>
    <w:rsid w:val="00D76383"/>
    <w:rsid w:val="00D940AF"/>
    <w:rsid w:val="00DA7166"/>
    <w:rsid w:val="00E15A51"/>
    <w:rsid w:val="00E4665C"/>
    <w:rsid w:val="00E46B1F"/>
    <w:rsid w:val="00EA082E"/>
    <w:rsid w:val="00EB6858"/>
    <w:rsid w:val="00F30EC0"/>
    <w:rsid w:val="00F37195"/>
    <w:rsid w:val="00F701E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5D2D"/>
  <w15:docId w15:val="{A0B49B25-9E04-BD4A-9E43-7363D2C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4B5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5136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136"/>
  </w:style>
  <w:style w:type="paragraph" w:styleId="Pieddepage">
    <w:name w:val="footer"/>
    <w:basedOn w:val="Normal"/>
    <w:link w:val="PieddepageCar"/>
    <w:uiPriority w:val="99"/>
    <w:unhideWhenUsed/>
    <w:rsid w:val="004B5136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136"/>
  </w:style>
  <w:style w:type="character" w:styleId="Lienhypertexte">
    <w:name w:val="Hyperlink"/>
    <w:basedOn w:val="Policepardfaut"/>
    <w:uiPriority w:val="99"/>
    <w:unhideWhenUsed/>
    <w:rsid w:val="004B513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B51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513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D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D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D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D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D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DC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4798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2655</Words>
  <Characters>14608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 Harrison</dc:creator>
  <cp:lastModifiedBy>alexis Arnaud</cp:lastModifiedBy>
  <cp:revision>13</cp:revision>
  <dcterms:created xsi:type="dcterms:W3CDTF">2020-07-28T21:11:00Z</dcterms:created>
  <dcterms:modified xsi:type="dcterms:W3CDTF">2020-07-29T19:56:00Z</dcterms:modified>
</cp:coreProperties>
</file>